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6F4" w:rsidRDefault="00FE0A8F" w:rsidP="00A3537D">
      <w:pPr>
        <w:rPr>
          <w:rFonts w:ascii="Arial" w:hAnsi="Arial" w:cs="Arial"/>
          <w:b/>
          <w:sz w:val="32"/>
          <w:szCs w:val="32"/>
        </w:rPr>
      </w:pPr>
      <w:bookmarkStart w:id="0" w:name="_GoBack"/>
      <w:bookmarkEnd w:id="0"/>
      <w:r>
        <w:rPr>
          <w:rFonts w:ascii="Arial" w:hAnsi="Arial" w:cs="Arial"/>
          <w:b/>
          <w:noProof/>
          <w:sz w:val="32"/>
          <w:szCs w:val="32"/>
          <w:lang w:eastAsia="en-GB"/>
        </w:rPr>
        <w:drawing>
          <wp:anchor distT="0" distB="0" distL="114300" distR="114300" simplePos="0" relativeHeight="251680768" behindDoc="0" locked="0" layoutInCell="1" allowOverlap="1">
            <wp:simplePos x="0" y="0"/>
            <wp:positionH relativeFrom="column">
              <wp:posOffset>-7620</wp:posOffset>
            </wp:positionH>
            <wp:positionV relativeFrom="paragraph">
              <wp:posOffset>-635</wp:posOffset>
            </wp:positionV>
            <wp:extent cx="2115185" cy="445135"/>
            <wp:effectExtent l="19050" t="0" r="0" b="0"/>
            <wp:wrapSquare wrapText="bothSides"/>
            <wp:docPr id="4" name="Picture 3" descr="UB Brand Mark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 Brand Mark blk.jpg"/>
                    <pic:cNvPicPr/>
                  </pic:nvPicPr>
                  <pic:blipFill>
                    <a:blip r:embed="rId8" cstate="print"/>
                    <a:stretch>
                      <a:fillRect/>
                    </a:stretch>
                  </pic:blipFill>
                  <pic:spPr>
                    <a:xfrm>
                      <a:off x="0" y="0"/>
                      <a:ext cx="2115185" cy="445135"/>
                    </a:xfrm>
                    <a:prstGeom prst="rect">
                      <a:avLst/>
                    </a:prstGeom>
                  </pic:spPr>
                </pic:pic>
              </a:graphicData>
            </a:graphic>
          </wp:anchor>
        </w:drawing>
      </w:r>
      <w:r>
        <w:rPr>
          <w:rFonts w:ascii="Arial" w:hAnsi="Arial" w:cs="Arial"/>
          <w:b/>
          <w:noProof/>
          <w:sz w:val="32"/>
          <w:szCs w:val="32"/>
          <w:lang w:eastAsia="en-GB"/>
        </w:rPr>
        <w:drawing>
          <wp:anchor distT="0" distB="0" distL="114300" distR="114300" simplePos="0" relativeHeight="251681792" behindDoc="1" locked="0" layoutInCell="1" allowOverlap="1">
            <wp:simplePos x="0" y="0"/>
            <wp:positionH relativeFrom="column">
              <wp:posOffset>4692650</wp:posOffset>
            </wp:positionH>
            <wp:positionV relativeFrom="paragraph">
              <wp:posOffset>23495</wp:posOffset>
            </wp:positionV>
            <wp:extent cx="1880235" cy="421005"/>
            <wp:effectExtent l="19050" t="0" r="5715" b="0"/>
            <wp:wrapTight wrapText="bothSides">
              <wp:wrapPolygon edited="0">
                <wp:start x="-219" y="0"/>
                <wp:lineTo x="-219" y="20525"/>
                <wp:lineTo x="21666" y="20525"/>
                <wp:lineTo x="21666" y="0"/>
                <wp:lineTo x="-219" y="0"/>
              </wp:wrapPolygon>
            </wp:wrapTight>
            <wp:docPr id="2" name="Picture 2" descr="Logo%20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Memo"/>
                    <pic:cNvPicPr>
                      <a:picLocks noChangeAspect="1" noChangeArrowheads="1"/>
                    </pic:cNvPicPr>
                  </pic:nvPicPr>
                  <pic:blipFill>
                    <a:blip r:embed="rId9" cstate="print"/>
                    <a:srcRect/>
                    <a:stretch>
                      <a:fillRect/>
                    </a:stretch>
                  </pic:blipFill>
                  <pic:spPr bwMode="auto">
                    <a:xfrm>
                      <a:off x="0" y="0"/>
                      <a:ext cx="1880235" cy="421005"/>
                    </a:xfrm>
                    <a:prstGeom prst="rect">
                      <a:avLst/>
                    </a:prstGeom>
                    <a:noFill/>
                    <a:ln w="9525">
                      <a:noFill/>
                      <a:miter lim="800000"/>
                      <a:headEnd/>
                      <a:tailEnd/>
                    </a:ln>
                  </pic:spPr>
                </pic:pic>
              </a:graphicData>
            </a:graphic>
          </wp:anchor>
        </w:drawing>
      </w:r>
    </w:p>
    <w:p w:rsidR="00FE0A8F" w:rsidRDefault="00FE0A8F" w:rsidP="00A3537D">
      <w:pPr>
        <w:rPr>
          <w:rFonts w:ascii="Arial" w:hAnsi="Arial" w:cs="Arial"/>
          <w:b/>
          <w:sz w:val="32"/>
          <w:szCs w:val="32"/>
        </w:rPr>
      </w:pPr>
    </w:p>
    <w:p w:rsidR="00A3537D" w:rsidRDefault="00A8510F" w:rsidP="00A3537D">
      <w:pPr>
        <w:rPr>
          <w:rFonts w:ascii="Arial" w:hAnsi="Arial" w:cs="Arial"/>
          <w:b/>
          <w:sz w:val="32"/>
          <w:szCs w:val="32"/>
        </w:rPr>
      </w:pPr>
      <w:r>
        <w:rPr>
          <w:rFonts w:ascii="Arial" w:hAnsi="Arial" w:cs="Arial"/>
          <w:b/>
          <w:sz w:val="32"/>
          <w:szCs w:val="32"/>
        </w:rPr>
        <w:t>MODULE</w:t>
      </w:r>
      <w:r w:rsidR="00A3537D" w:rsidRPr="00A3537D">
        <w:rPr>
          <w:rFonts w:ascii="Arial" w:hAnsi="Arial" w:cs="Arial"/>
          <w:b/>
          <w:sz w:val="32"/>
          <w:szCs w:val="32"/>
        </w:rPr>
        <w:t xml:space="preserve"> SPECIFICATION </w:t>
      </w:r>
    </w:p>
    <w:p w:rsidR="00A3537D" w:rsidRPr="008102D6" w:rsidRDefault="00A3537D" w:rsidP="00A3537D">
      <w:pPr>
        <w:rPr>
          <w:rFonts w:ascii="Arial" w:hAnsi="Arial" w:cs="Arial"/>
          <w:b/>
          <w:sz w:val="16"/>
          <w:szCs w:val="16"/>
        </w:rPr>
      </w:pPr>
      <w:r w:rsidRPr="008102D6">
        <w:rPr>
          <w:rFonts w:ascii="Arial" w:hAnsi="Arial" w:cs="Arial"/>
          <w:sz w:val="16"/>
          <w:szCs w:val="16"/>
        </w:rPr>
        <w:t xml:space="preserve">FOR TAUGHT </w:t>
      </w:r>
      <w:r w:rsidR="00A8510F" w:rsidRPr="008102D6">
        <w:rPr>
          <w:rFonts w:ascii="Arial" w:hAnsi="Arial" w:cs="Arial"/>
          <w:sz w:val="16"/>
          <w:szCs w:val="16"/>
        </w:rPr>
        <w:t>MODULES</w:t>
      </w:r>
      <w:r w:rsidR="00FF60B4" w:rsidRPr="008102D6">
        <w:rPr>
          <w:rFonts w:ascii="Arial" w:hAnsi="Arial" w:cs="Arial"/>
          <w:sz w:val="16"/>
          <w:szCs w:val="16"/>
        </w:rPr>
        <w:t xml:space="preserve"> AT ALL LEVELS</w:t>
      </w:r>
    </w:p>
    <w:tbl>
      <w:tblPr>
        <w:tblpPr w:leftFromText="180" w:rightFromText="180" w:vertAnchor="page" w:horzAnchor="margin" w:tblpY="2401"/>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2"/>
        <w:gridCol w:w="1134"/>
        <w:gridCol w:w="691"/>
        <w:gridCol w:w="727"/>
        <w:gridCol w:w="832"/>
        <w:gridCol w:w="288"/>
        <w:gridCol w:w="14"/>
        <w:gridCol w:w="1417"/>
        <w:gridCol w:w="124"/>
        <w:gridCol w:w="288"/>
        <w:gridCol w:w="1006"/>
        <w:gridCol w:w="409"/>
        <w:gridCol w:w="138"/>
        <w:gridCol w:w="20"/>
        <w:gridCol w:w="992"/>
        <w:gridCol w:w="1134"/>
      </w:tblGrid>
      <w:tr w:rsidR="00896DFA" w:rsidRPr="00E807BA" w:rsidTr="008102D6">
        <w:trPr>
          <w:cantSplit/>
        </w:trPr>
        <w:tc>
          <w:tcPr>
            <w:tcW w:w="2376" w:type="dxa"/>
            <w:gridSpan w:val="2"/>
            <w:shd w:val="clear" w:color="auto" w:fill="auto"/>
          </w:tcPr>
          <w:p w:rsidR="00896DFA" w:rsidRPr="008102D6" w:rsidRDefault="005057B5" w:rsidP="00FF7CCE">
            <w:pPr>
              <w:rPr>
                <w:rFonts w:ascii="Arial" w:hAnsi="Arial" w:cs="Arial"/>
                <w:b/>
                <w:sz w:val="20"/>
                <w:szCs w:val="20"/>
              </w:rPr>
            </w:pPr>
            <w:r w:rsidRPr="008102D6">
              <w:rPr>
                <w:rFonts w:ascii="Arial" w:hAnsi="Arial" w:cs="Arial"/>
                <w:b/>
                <w:sz w:val="20"/>
                <w:szCs w:val="20"/>
              </w:rPr>
              <w:t>Name of Module</w:t>
            </w:r>
          </w:p>
        </w:tc>
        <w:tc>
          <w:tcPr>
            <w:tcW w:w="8080" w:type="dxa"/>
            <w:gridSpan w:val="14"/>
            <w:shd w:val="clear" w:color="auto" w:fill="auto"/>
          </w:tcPr>
          <w:p w:rsidR="00D172F5" w:rsidRPr="002011BA" w:rsidRDefault="001F4089" w:rsidP="008B7106">
            <w:pPr>
              <w:rPr>
                <w:rFonts w:ascii="Arial" w:hAnsi="Arial" w:cs="Arial"/>
                <w:b/>
                <w:sz w:val="20"/>
                <w:szCs w:val="20"/>
              </w:rPr>
            </w:pPr>
            <w:r w:rsidRPr="002011BA">
              <w:rPr>
                <w:rFonts w:ascii="Arial" w:hAnsi="Arial" w:cs="Arial"/>
                <w:b/>
                <w:sz w:val="20"/>
              </w:rPr>
              <w:t>Public International Law</w:t>
            </w:r>
            <w:r w:rsidR="007A1889" w:rsidRPr="002011BA">
              <w:rPr>
                <w:rFonts w:ascii="Arial" w:hAnsi="Arial" w:cs="Arial"/>
                <w:b/>
                <w:sz w:val="20"/>
              </w:rPr>
              <w:t xml:space="preserve"> </w:t>
            </w:r>
          </w:p>
        </w:tc>
      </w:tr>
      <w:tr w:rsidR="005057B5" w:rsidRPr="00E807BA" w:rsidTr="008102D6">
        <w:trPr>
          <w:cantSplit/>
        </w:trPr>
        <w:tc>
          <w:tcPr>
            <w:tcW w:w="2376" w:type="dxa"/>
            <w:gridSpan w:val="2"/>
            <w:shd w:val="clear" w:color="auto" w:fill="auto"/>
          </w:tcPr>
          <w:p w:rsidR="005057B5" w:rsidRPr="008102D6" w:rsidRDefault="005057B5" w:rsidP="00FF7CCE">
            <w:pPr>
              <w:rPr>
                <w:rFonts w:ascii="Arial" w:hAnsi="Arial" w:cs="Arial"/>
                <w:b/>
                <w:sz w:val="20"/>
                <w:szCs w:val="20"/>
              </w:rPr>
            </w:pPr>
            <w:r w:rsidRPr="008102D6">
              <w:rPr>
                <w:rFonts w:ascii="Arial" w:hAnsi="Arial" w:cs="Arial"/>
                <w:b/>
                <w:sz w:val="20"/>
                <w:szCs w:val="20"/>
              </w:rPr>
              <w:t>Parent School/Dept</w:t>
            </w:r>
          </w:p>
        </w:tc>
        <w:tc>
          <w:tcPr>
            <w:tcW w:w="8080" w:type="dxa"/>
            <w:gridSpan w:val="14"/>
            <w:shd w:val="clear" w:color="auto" w:fill="auto"/>
          </w:tcPr>
          <w:p w:rsidR="009E7E74" w:rsidRPr="00167C88" w:rsidRDefault="009E7E74" w:rsidP="009E7E74">
            <w:pPr>
              <w:pStyle w:val="Title"/>
              <w:jc w:val="left"/>
              <w:rPr>
                <w:rFonts w:ascii="Arial" w:hAnsi="Arial" w:cs="Arial"/>
                <w:b w:val="0"/>
                <w:sz w:val="20"/>
              </w:rPr>
            </w:pPr>
            <w:r>
              <w:rPr>
                <w:rFonts w:ascii="Arial" w:hAnsi="Arial" w:cs="Arial"/>
                <w:b w:val="0"/>
                <w:sz w:val="20"/>
              </w:rPr>
              <w:t>Political Science/International Relations</w:t>
            </w:r>
          </w:p>
          <w:p w:rsidR="00D172F5" w:rsidRPr="008102D6" w:rsidRDefault="00D172F5" w:rsidP="00A3537D">
            <w:pPr>
              <w:rPr>
                <w:rFonts w:ascii="Arial" w:hAnsi="Arial" w:cs="Arial"/>
                <w:b/>
                <w:sz w:val="20"/>
                <w:szCs w:val="20"/>
              </w:rPr>
            </w:pPr>
          </w:p>
        </w:tc>
      </w:tr>
      <w:tr w:rsidR="005057B5" w:rsidRPr="00E807BA" w:rsidTr="008102D6">
        <w:trPr>
          <w:cantSplit/>
        </w:trPr>
        <w:tc>
          <w:tcPr>
            <w:tcW w:w="2376" w:type="dxa"/>
            <w:gridSpan w:val="2"/>
            <w:shd w:val="clear" w:color="auto" w:fill="auto"/>
          </w:tcPr>
          <w:p w:rsidR="005057B5" w:rsidRPr="008102D6" w:rsidRDefault="005057B5" w:rsidP="00FF7CCE">
            <w:pPr>
              <w:rPr>
                <w:rFonts w:ascii="Arial" w:hAnsi="Arial" w:cs="Arial"/>
                <w:b/>
                <w:sz w:val="20"/>
                <w:szCs w:val="20"/>
              </w:rPr>
            </w:pPr>
            <w:r w:rsidRPr="008102D6">
              <w:rPr>
                <w:rFonts w:ascii="Arial" w:hAnsi="Arial" w:cs="Arial"/>
                <w:b/>
                <w:sz w:val="20"/>
                <w:szCs w:val="20"/>
              </w:rPr>
              <w:t>Programmes where module is offered</w:t>
            </w:r>
          </w:p>
        </w:tc>
        <w:tc>
          <w:tcPr>
            <w:tcW w:w="8080" w:type="dxa"/>
            <w:gridSpan w:val="14"/>
            <w:shd w:val="clear" w:color="auto" w:fill="auto"/>
          </w:tcPr>
          <w:p w:rsidR="009E7E74" w:rsidRDefault="000211DE" w:rsidP="009E7E74">
            <w:pPr>
              <w:pStyle w:val="Title"/>
              <w:jc w:val="left"/>
              <w:rPr>
                <w:rFonts w:ascii="Arial" w:hAnsi="Arial" w:cs="Arial"/>
                <w:b w:val="0"/>
                <w:sz w:val="20"/>
              </w:rPr>
            </w:pPr>
            <w:r>
              <w:rPr>
                <w:rFonts w:ascii="Arial" w:hAnsi="Arial" w:cs="Arial"/>
                <w:b w:val="0"/>
                <w:sz w:val="20"/>
              </w:rPr>
              <w:t>LLM</w:t>
            </w:r>
            <w:r w:rsidR="009E7E74">
              <w:rPr>
                <w:rFonts w:ascii="Arial" w:hAnsi="Arial" w:cs="Arial"/>
                <w:b w:val="0"/>
                <w:sz w:val="20"/>
              </w:rPr>
              <w:t xml:space="preserve"> International Law</w:t>
            </w:r>
          </w:p>
          <w:p w:rsidR="005057B5" w:rsidRPr="008102D6" w:rsidRDefault="005057B5" w:rsidP="00A3537D">
            <w:pPr>
              <w:rPr>
                <w:rFonts w:ascii="Arial" w:hAnsi="Arial" w:cs="Arial"/>
                <w:b/>
                <w:sz w:val="20"/>
                <w:szCs w:val="20"/>
              </w:rPr>
            </w:pPr>
          </w:p>
        </w:tc>
      </w:tr>
      <w:tr w:rsidR="005057B5" w:rsidRPr="00E807BA" w:rsidTr="008102D6">
        <w:trPr>
          <w:cantSplit/>
        </w:trPr>
        <w:tc>
          <w:tcPr>
            <w:tcW w:w="2376" w:type="dxa"/>
            <w:gridSpan w:val="2"/>
            <w:shd w:val="clear" w:color="auto" w:fill="auto"/>
          </w:tcPr>
          <w:p w:rsidR="005057B5" w:rsidRPr="008102D6" w:rsidRDefault="005057B5" w:rsidP="00FF7CCE">
            <w:pPr>
              <w:rPr>
                <w:rFonts w:ascii="Arial" w:hAnsi="Arial" w:cs="Arial"/>
                <w:b/>
                <w:sz w:val="20"/>
                <w:szCs w:val="20"/>
              </w:rPr>
            </w:pPr>
            <w:r w:rsidRPr="008102D6">
              <w:rPr>
                <w:rFonts w:ascii="Arial" w:hAnsi="Arial" w:cs="Arial"/>
                <w:b/>
                <w:sz w:val="20"/>
                <w:szCs w:val="20"/>
              </w:rPr>
              <w:t xml:space="preserve">Status </w:t>
            </w:r>
            <w:r w:rsidRPr="008102D6">
              <w:rPr>
                <w:rFonts w:ascii="Arial" w:hAnsi="Arial" w:cs="Arial"/>
                <w:sz w:val="20"/>
                <w:szCs w:val="20"/>
              </w:rPr>
              <w:t>(compulsory, optional, free choice)</w:t>
            </w:r>
          </w:p>
        </w:tc>
        <w:tc>
          <w:tcPr>
            <w:tcW w:w="2552" w:type="dxa"/>
            <w:gridSpan w:val="5"/>
            <w:shd w:val="clear" w:color="auto" w:fill="auto"/>
          </w:tcPr>
          <w:p w:rsidR="005057B5" w:rsidRPr="00E50E07" w:rsidRDefault="009E432B" w:rsidP="00A3537D">
            <w:pPr>
              <w:rPr>
                <w:rFonts w:ascii="Arial" w:hAnsi="Arial" w:cs="Arial"/>
                <w:sz w:val="20"/>
                <w:szCs w:val="20"/>
              </w:rPr>
            </w:pPr>
            <w:r w:rsidRPr="00E50E07">
              <w:rPr>
                <w:rFonts w:ascii="Arial" w:hAnsi="Arial" w:cs="Arial"/>
                <w:sz w:val="20"/>
                <w:szCs w:val="20"/>
              </w:rPr>
              <w:t>Compulsory</w:t>
            </w:r>
          </w:p>
        </w:tc>
        <w:tc>
          <w:tcPr>
            <w:tcW w:w="2835" w:type="dxa"/>
            <w:gridSpan w:val="4"/>
            <w:shd w:val="clear" w:color="auto" w:fill="auto"/>
          </w:tcPr>
          <w:p w:rsidR="005057B5" w:rsidRPr="00E50E07" w:rsidRDefault="005057B5" w:rsidP="00A3537D">
            <w:pPr>
              <w:rPr>
                <w:rFonts w:ascii="Arial" w:hAnsi="Arial" w:cs="Arial"/>
                <w:b/>
                <w:sz w:val="20"/>
                <w:szCs w:val="20"/>
              </w:rPr>
            </w:pPr>
            <w:r w:rsidRPr="00E50E07">
              <w:rPr>
                <w:rFonts w:ascii="Arial" w:hAnsi="Arial" w:cs="Arial"/>
                <w:b/>
                <w:sz w:val="20"/>
                <w:szCs w:val="20"/>
              </w:rPr>
              <w:t>Pre-Requisite Modules or Qualifications</w:t>
            </w:r>
          </w:p>
        </w:tc>
        <w:tc>
          <w:tcPr>
            <w:tcW w:w="2693" w:type="dxa"/>
            <w:gridSpan w:val="5"/>
            <w:shd w:val="clear" w:color="auto" w:fill="auto"/>
          </w:tcPr>
          <w:p w:rsidR="005057B5" w:rsidRPr="00E50E07" w:rsidRDefault="009E432B" w:rsidP="00A3537D">
            <w:pPr>
              <w:rPr>
                <w:rFonts w:ascii="Arial" w:hAnsi="Arial" w:cs="Arial"/>
                <w:sz w:val="20"/>
                <w:szCs w:val="20"/>
              </w:rPr>
            </w:pPr>
            <w:r w:rsidRPr="00E50E07">
              <w:rPr>
                <w:rFonts w:ascii="Arial" w:hAnsi="Arial" w:cs="Arial"/>
                <w:sz w:val="20"/>
                <w:szCs w:val="20"/>
              </w:rPr>
              <w:t>None</w:t>
            </w:r>
          </w:p>
        </w:tc>
      </w:tr>
      <w:tr w:rsidR="005057B5" w:rsidRPr="00E807BA" w:rsidTr="008102D6">
        <w:trPr>
          <w:cantSplit/>
        </w:trPr>
        <w:tc>
          <w:tcPr>
            <w:tcW w:w="1242" w:type="dxa"/>
            <w:shd w:val="clear" w:color="auto" w:fill="auto"/>
          </w:tcPr>
          <w:p w:rsidR="005057B5" w:rsidRPr="008102D6" w:rsidRDefault="005057B5" w:rsidP="00FF7CCE">
            <w:pPr>
              <w:rPr>
                <w:rFonts w:ascii="Arial" w:hAnsi="Arial" w:cs="Arial"/>
                <w:b/>
                <w:sz w:val="20"/>
                <w:szCs w:val="20"/>
              </w:rPr>
            </w:pPr>
            <w:r w:rsidRPr="008102D6">
              <w:rPr>
                <w:rFonts w:ascii="Arial" w:hAnsi="Arial" w:cs="Arial"/>
                <w:b/>
                <w:sz w:val="20"/>
                <w:szCs w:val="20"/>
              </w:rPr>
              <w:t>FHEQ Level</w:t>
            </w:r>
          </w:p>
        </w:tc>
        <w:tc>
          <w:tcPr>
            <w:tcW w:w="1134" w:type="dxa"/>
            <w:shd w:val="clear" w:color="auto" w:fill="auto"/>
          </w:tcPr>
          <w:p w:rsidR="005057B5" w:rsidRPr="008102D6" w:rsidRDefault="009E7E74" w:rsidP="00A3537D">
            <w:pPr>
              <w:rPr>
                <w:rFonts w:ascii="Arial" w:hAnsi="Arial" w:cs="Arial"/>
                <w:b/>
                <w:sz w:val="20"/>
                <w:szCs w:val="20"/>
              </w:rPr>
            </w:pPr>
            <w:r>
              <w:rPr>
                <w:rFonts w:ascii="Arial" w:hAnsi="Arial" w:cs="Arial"/>
                <w:b/>
                <w:sz w:val="20"/>
                <w:szCs w:val="20"/>
              </w:rPr>
              <w:t>7</w:t>
            </w:r>
          </w:p>
        </w:tc>
        <w:tc>
          <w:tcPr>
            <w:tcW w:w="1418" w:type="dxa"/>
            <w:gridSpan w:val="2"/>
            <w:shd w:val="clear" w:color="auto" w:fill="auto"/>
          </w:tcPr>
          <w:p w:rsidR="005057B5" w:rsidRPr="00E50E07" w:rsidRDefault="005057B5" w:rsidP="00A3537D">
            <w:pPr>
              <w:rPr>
                <w:rFonts w:ascii="Arial" w:hAnsi="Arial" w:cs="Arial"/>
                <w:b/>
                <w:sz w:val="20"/>
                <w:szCs w:val="20"/>
              </w:rPr>
            </w:pPr>
            <w:r w:rsidRPr="00E50E07">
              <w:rPr>
                <w:rFonts w:ascii="Arial" w:hAnsi="Arial" w:cs="Arial"/>
                <w:b/>
                <w:sz w:val="20"/>
                <w:szCs w:val="20"/>
              </w:rPr>
              <w:t>Unit Value</w:t>
            </w:r>
          </w:p>
        </w:tc>
        <w:tc>
          <w:tcPr>
            <w:tcW w:w="1134" w:type="dxa"/>
            <w:gridSpan w:val="3"/>
            <w:shd w:val="clear" w:color="auto" w:fill="auto"/>
          </w:tcPr>
          <w:p w:rsidR="005057B5" w:rsidRPr="00E50E07" w:rsidRDefault="009E7E74" w:rsidP="00A3537D">
            <w:pPr>
              <w:rPr>
                <w:rFonts w:ascii="Arial" w:hAnsi="Arial" w:cs="Arial"/>
                <w:b/>
                <w:sz w:val="20"/>
                <w:szCs w:val="20"/>
              </w:rPr>
            </w:pPr>
            <w:r w:rsidRPr="00E50E07">
              <w:rPr>
                <w:rFonts w:ascii="Arial" w:hAnsi="Arial" w:cs="Arial"/>
                <w:b/>
                <w:sz w:val="20"/>
                <w:szCs w:val="20"/>
              </w:rPr>
              <w:t>8</w:t>
            </w:r>
            <w:r w:rsidR="00576466" w:rsidRPr="00E50E07">
              <w:rPr>
                <w:rFonts w:ascii="Arial" w:hAnsi="Arial" w:cs="Arial"/>
                <w:b/>
                <w:sz w:val="20"/>
                <w:szCs w:val="20"/>
              </w:rPr>
              <w:t xml:space="preserve"> ECTS</w:t>
            </w:r>
          </w:p>
        </w:tc>
        <w:tc>
          <w:tcPr>
            <w:tcW w:w="1417" w:type="dxa"/>
            <w:shd w:val="clear" w:color="auto" w:fill="auto"/>
          </w:tcPr>
          <w:p w:rsidR="005057B5" w:rsidRPr="00E50E07" w:rsidRDefault="005057B5" w:rsidP="00A278C0">
            <w:pPr>
              <w:rPr>
                <w:rFonts w:ascii="Arial" w:hAnsi="Arial" w:cs="Arial"/>
                <w:b/>
                <w:sz w:val="20"/>
                <w:szCs w:val="20"/>
              </w:rPr>
            </w:pPr>
            <w:r w:rsidRPr="00E50E07">
              <w:rPr>
                <w:rFonts w:ascii="Arial" w:hAnsi="Arial" w:cs="Arial"/>
                <w:b/>
                <w:sz w:val="20"/>
                <w:szCs w:val="20"/>
              </w:rPr>
              <w:t xml:space="preserve">Module Code </w:t>
            </w:r>
            <w:r w:rsidRPr="00E50E07">
              <w:rPr>
                <w:rFonts w:ascii="Arial" w:hAnsi="Arial" w:cs="Arial"/>
                <w:sz w:val="20"/>
                <w:szCs w:val="20"/>
              </w:rPr>
              <w:t>(where applicable)</w:t>
            </w:r>
          </w:p>
        </w:tc>
        <w:tc>
          <w:tcPr>
            <w:tcW w:w="1418" w:type="dxa"/>
            <w:gridSpan w:val="3"/>
            <w:shd w:val="clear" w:color="auto" w:fill="auto"/>
          </w:tcPr>
          <w:p w:rsidR="005057B5" w:rsidRPr="00E50E07" w:rsidRDefault="00C57A55" w:rsidP="00A278C0">
            <w:pPr>
              <w:rPr>
                <w:rFonts w:ascii="Arial" w:hAnsi="Arial" w:cs="Arial"/>
                <w:b/>
                <w:sz w:val="20"/>
                <w:szCs w:val="20"/>
              </w:rPr>
            </w:pPr>
            <w:r w:rsidRPr="00E50E07">
              <w:rPr>
                <w:rFonts w:ascii="Arial" w:hAnsi="Arial" w:cs="Arial"/>
                <w:sz w:val="20"/>
              </w:rPr>
              <w:t>IL501</w:t>
            </w:r>
          </w:p>
        </w:tc>
        <w:tc>
          <w:tcPr>
            <w:tcW w:w="1559" w:type="dxa"/>
            <w:gridSpan w:val="4"/>
            <w:shd w:val="clear" w:color="auto" w:fill="auto"/>
          </w:tcPr>
          <w:p w:rsidR="005057B5" w:rsidRPr="00E50E07" w:rsidRDefault="005057B5" w:rsidP="005D373A">
            <w:pPr>
              <w:rPr>
                <w:rFonts w:ascii="Arial" w:hAnsi="Arial" w:cs="Arial"/>
                <w:b/>
                <w:sz w:val="20"/>
                <w:szCs w:val="20"/>
              </w:rPr>
            </w:pPr>
            <w:r w:rsidRPr="00E50E07">
              <w:rPr>
                <w:rFonts w:ascii="Arial" w:hAnsi="Arial" w:cs="Arial"/>
                <w:b/>
                <w:sz w:val="20"/>
                <w:szCs w:val="20"/>
              </w:rPr>
              <w:t xml:space="preserve">Module </w:t>
            </w:r>
            <w:r w:rsidR="005D373A" w:rsidRPr="00E50E07">
              <w:rPr>
                <w:rFonts w:ascii="Arial" w:hAnsi="Arial" w:cs="Arial"/>
                <w:b/>
                <w:sz w:val="20"/>
                <w:szCs w:val="20"/>
              </w:rPr>
              <w:t>Coordinator</w:t>
            </w:r>
          </w:p>
        </w:tc>
        <w:tc>
          <w:tcPr>
            <w:tcW w:w="1134" w:type="dxa"/>
            <w:shd w:val="clear" w:color="auto" w:fill="auto"/>
          </w:tcPr>
          <w:p w:rsidR="005057B5" w:rsidRPr="00E50E07" w:rsidRDefault="009E7E74" w:rsidP="00A3537D">
            <w:pPr>
              <w:rPr>
                <w:rFonts w:ascii="Arial" w:hAnsi="Arial" w:cs="Arial"/>
                <w:b/>
                <w:sz w:val="20"/>
                <w:szCs w:val="20"/>
              </w:rPr>
            </w:pPr>
            <w:r w:rsidRPr="00E50E07">
              <w:rPr>
                <w:rFonts w:ascii="Arial" w:hAnsi="Arial" w:cs="Arial"/>
                <w:b/>
                <w:bCs/>
                <w:sz w:val="20"/>
              </w:rPr>
              <w:t xml:space="preserve">Mladen </w:t>
            </w:r>
            <w:proofErr w:type="spellStart"/>
            <w:r w:rsidRPr="00E50E07">
              <w:rPr>
                <w:rFonts w:ascii="Arial" w:hAnsi="Arial" w:cs="Arial"/>
                <w:b/>
                <w:bCs/>
                <w:sz w:val="20"/>
              </w:rPr>
              <w:t>Šain</w:t>
            </w:r>
            <w:proofErr w:type="spellEnd"/>
          </w:p>
        </w:tc>
      </w:tr>
      <w:tr w:rsidR="00896DFA" w:rsidRPr="00E807BA" w:rsidTr="008102D6">
        <w:trPr>
          <w:cantSplit/>
        </w:trPr>
        <w:tc>
          <w:tcPr>
            <w:tcW w:w="2376" w:type="dxa"/>
            <w:gridSpan w:val="2"/>
            <w:shd w:val="clear" w:color="auto" w:fill="auto"/>
          </w:tcPr>
          <w:p w:rsidR="00896DFA" w:rsidRPr="008102D6" w:rsidRDefault="00B824CF" w:rsidP="00B824CF">
            <w:pPr>
              <w:rPr>
                <w:rFonts w:ascii="Arial" w:hAnsi="Arial" w:cs="Arial"/>
                <w:b/>
                <w:sz w:val="20"/>
                <w:szCs w:val="20"/>
              </w:rPr>
            </w:pPr>
            <w:r>
              <w:rPr>
                <w:rFonts w:ascii="Arial" w:hAnsi="Arial" w:cs="Arial"/>
                <w:b/>
                <w:sz w:val="20"/>
                <w:szCs w:val="20"/>
              </w:rPr>
              <w:t>Semester</w:t>
            </w:r>
            <w:r w:rsidR="00896DFA" w:rsidRPr="008102D6">
              <w:rPr>
                <w:rFonts w:ascii="Arial" w:hAnsi="Arial" w:cs="Arial"/>
                <w:b/>
                <w:sz w:val="20"/>
                <w:szCs w:val="20"/>
              </w:rPr>
              <w:t xml:space="preserve"> Taught</w:t>
            </w:r>
          </w:p>
        </w:tc>
        <w:tc>
          <w:tcPr>
            <w:tcW w:w="2552" w:type="dxa"/>
            <w:gridSpan w:val="5"/>
            <w:shd w:val="clear" w:color="auto" w:fill="auto"/>
          </w:tcPr>
          <w:p w:rsidR="00896DFA" w:rsidRPr="00E50E07" w:rsidRDefault="009E7E74" w:rsidP="00896DFA">
            <w:pPr>
              <w:rPr>
                <w:rFonts w:ascii="Arial" w:hAnsi="Arial" w:cs="Arial"/>
                <w:b/>
                <w:sz w:val="20"/>
                <w:szCs w:val="20"/>
              </w:rPr>
            </w:pPr>
            <w:r w:rsidRPr="00E50E07">
              <w:rPr>
                <w:rFonts w:ascii="Arial" w:hAnsi="Arial" w:cs="Arial"/>
                <w:b/>
                <w:sz w:val="20"/>
                <w:szCs w:val="20"/>
              </w:rPr>
              <w:t>Autumn</w:t>
            </w:r>
          </w:p>
        </w:tc>
        <w:tc>
          <w:tcPr>
            <w:tcW w:w="2835" w:type="dxa"/>
            <w:gridSpan w:val="4"/>
            <w:shd w:val="clear" w:color="auto" w:fill="auto"/>
          </w:tcPr>
          <w:p w:rsidR="00896DFA" w:rsidRPr="00E50E07" w:rsidRDefault="0056521B" w:rsidP="00896DFA">
            <w:pPr>
              <w:rPr>
                <w:rFonts w:ascii="Arial" w:hAnsi="Arial" w:cs="Arial"/>
                <w:b/>
                <w:sz w:val="20"/>
                <w:szCs w:val="20"/>
              </w:rPr>
            </w:pPr>
            <w:r w:rsidRPr="00E50E07">
              <w:rPr>
                <w:rFonts w:ascii="Arial" w:hAnsi="Arial" w:cs="Arial"/>
                <w:b/>
                <w:sz w:val="20"/>
                <w:szCs w:val="20"/>
              </w:rPr>
              <w:t>Applicable From</w:t>
            </w:r>
          </w:p>
        </w:tc>
        <w:tc>
          <w:tcPr>
            <w:tcW w:w="2693" w:type="dxa"/>
            <w:gridSpan w:val="5"/>
            <w:shd w:val="clear" w:color="auto" w:fill="auto"/>
          </w:tcPr>
          <w:p w:rsidR="00896DFA" w:rsidRPr="00E50E07" w:rsidRDefault="00B824CF" w:rsidP="00A3537D">
            <w:pPr>
              <w:rPr>
                <w:rFonts w:ascii="Arial" w:hAnsi="Arial" w:cs="Arial"/>
                <w:sz w:val="20"/>
                <w:szCs w:val="20"/>
              </w:rPr>
            </w:pPr>
            <w:r w:rsidRPr="00E50E07">
              <w:rPr>
                <w:rFonts w:ascii="Arial" w:hAnsi="Arial" w:cs="Arial"/>
                <w:sz w:val="20"/>
                <w:szCs w:val="20"/>
              </w:rPr>
              <w:t>SEMESTER</w:t>
            </w:r>
            <w:r w:rsidR="00A47151" w:rsidRPr="00E50E07">
              <w:rPr>
                <w:rFonts w:ascii="Arial" w:hAnsi="Arial" w:cs="Arial"/>
                <w:sz w:val="20"/>
                <w:szCs w:val="20"/>
              </w:rPr>
              <w:t>/YEAR</w:t>
            </w:r>
            <w:r w:rsidR="009E7E74" w:rsidRPr="00E50E07">
              <w:rPr>
                <w:rFonts w:ascii="Arial" w:hAnsi="Arial" w:cs="Arial"/>
                <w:sz w:val="20"/>
                <w:szCs w:val="20"/>
              </w:rPr>
              <w:t xml:space="preserve"> </w:t>
            </w:r>
            <w:r w:rsidR="009E432B" w:rsidRPr="00E50E07">
              <w:rPr>
                <w:rFonts w:ascii="Arial" w:hAnsi="Arial" w:cs="Arial"/>
                <w:sz w:val="20"/>
                <w:szCs w:val="20"/>
              </w:rPr>
              <w:t>1</w:t>
            </w:r>
            <w:r w:rsidR="009E432B" w:rsidRPr="00E50E07">
              <w:rPr>
                <w:rFonts w:ascii="Arial" w:hAnsi="Arial" w:cs="Arial"/>
                <w:sz w:val="20"/>
                <w:szCs w:val="20"/>
                <w:vertAlign w:val="superscript"/>
              </w:rPr>
              <w:t>st</w:t>
            </w:r>
            <w:r w:rsidR="009E432B" w:rsidRPr="00E50E07">
              <w:rPr>
                <w:rFonts w:ascii="Arial" w:hAnsi="Arial" w:cs="Arial"/>
                <w:sz w:val="20"/>
                <w:szCs w:val="20"/>
              </w:rPr>
              <w:t xml:space="preserve"> semester, 1</w:t>
            </w:r>
            <w:r w:rsidR="009E432B" w:rsidRPr="00E50E07">
              <w:rPr>
                <w:rFonts w:ascii="Arial" w:hAnsi="Arial" w:cs="Arial"/>
                <w:sz w:val="20"/>
                <w:szCs w:val="20"/>
                <w:vertAlign w:val="superscript"/>
              </w:rPr>
              <w:t>st</w:t>
            </w:r>
            <w:r w:rsidR="009E432B" w:rsidRPr="00E50E07">
              <w:rPr>
                <w:rFonts w:ascii="Arial" w:hAnsi="Arial" w:cs="Arial"/>
                <w:sz w:val="20"/>
                <w:szCs w:val="20"/>
              </w:rPr>
              <w:t xml:space="preserve"> year</w:t>
            </w:r>
          </w:p>
        </w:tc>
      </w:tr>
      <w:tr w:rsidR="00A278C0" w:rsidRPr="00E807BA" w:rsidTr="008102D6">
        <w:trPr>
          <w:cantSplit/>
        </w:trPr>
        <w:tc>
          <w:tcPr>
            <w:tcW w:w="10456" w:type="dxa"/>
            <w:gridSpan w:val="16"/>
            <w:tcBorders>
              <w:left w:val="nil"/>
              <w:bottom w:val="single" w:sz="6" w:space="0" w:color="auto"/>
              <w:right w:val="nil"/>
            </w:tcBorders>
            <w:shd w:val="clear" w:color="auto" w:fill="auto"/>
          </w:tcPr>
          <w:p w:rsidR="00A278C0" w:rsidRPr="008102D6" w:rsidRDefault="00A278C0" w:rsidP="00A3537D">
            <w:pPr>
              <w:rPr>
                <w:rFonts w:ascii="Arial" w:hAnsi="Arial" w:cs="Arial"/>
                <w:sz w:val="20"/>
                <w:szCs w:val="20"/>
              </w:rPr>
            </w:pPr>
          </w:p>
        </w:tc>
      </w:tr>
      <w:tr w:rsidR="003B7553" w:rsidRPr="00E807BA" w:rsidTr="008102D6">
        <w:trPr>
          <w:cantSplit/>
        </w:trPr>
        <w:tc>
          <w:tcPr>
            <w:tcW w:w="10456" w:type="dxa"/>
            <w:gridSpan w:val="16"/>
            <w:tcBorders>
              <w:left w:val="single" w:sz="6" w:space="0" w:color="auto"/>
              <w:bottom w:val="single" w:sz="6" w:space="0" w:color="auto"/>
              <w:right w:val="single" w:sz="6" w:space="0" w:color="auto"/>
            </w:tcBorders>
            <w:shd w:val="clear" w:color="auto" w:fill="auto"/>
          </w:tcPr>
          <w:p w:rsidR="003B7553" w:rsidRPr="008102D6" w:rsidRDefault="003B7553" w:rsidP="00896DFA">
            <w:pPr>
              <w:jc w:val="center"/>
              <w:rPr>
                <w:rFonts w:ascii="Arial" w:hAnsi="Arial" w:cs="Arial"/>
                <w:b/>
                <w:sz w:val="20"/>
                <w:szCs w:val="20"/>
                <w:u w:val="single"/>
              </w:rPr>
            </w:pPr>
            <w:r w:rsidRPr="008102D6">
              <w:rPr>
                <w:rFonts w:ascii="Arial" w:hAnsi="Arial" w:cs="Arial"/>
                <w:b/>
                <w:sz w:val="20"/>
                <w:szCs w:val="20"/>
                <w:u w:val="single"/>
              </w:rPr>
              <w:t>Educational Aims of the Module</w:t>
            </w:r>
          </w:p>
        </w:tc>
      </w:tr>
      <w:tr w:rsidR="003B7553" w:rsidRPr="00E807BA" w:rsidTr="008102D6">
        <w:trPr>
          <w:cantSplit/>
          <w:trHeight w:val="1226"/>
        </w:trPr>
        <w:tc>
          <w:tcPr>
            <w:tcW w:w="10456" w:type="dxa"/>
            <w:gridSpan w:val="16"/>
            <w:tcBorders>
              <w:left w:val="single" w:sz="6" w:space="0" w:color="auto"/>
              <w:bottom w:val="single" w:sz="6" w:space="0" w:color="auto"/>
              <w:right w:val="single" w:sz="6" w:space="0" w:color="auto"/>
            </w:tcBorders>
            <w:shd w:val="clear" w:color="auto" w:fill="auto"/>
          </w:tcPr>
          <w:p w:rsidR="00D46944" w:rsidRDefault="00F912F3">
            <w:pPr>
              <w:pStyle w:val="Title"/>
              <w:spacing w:after="120"/>
              <w:jc w:val="left"/>
              <w:rPr>
                <w:u w:val="single"/>
              </w:rPr>
            </w:pPr>
            <w:r>
              <w:rPr>
                <w:rFonts w:ascii="Arial" w:hAnsi="Arial" w:cs="Arial"/>
                <w:b w:val="0"/>
                <w:sz w:val="20"/>
              </w:rPr>
              <w:t>This module aims</w:t>
            </w:r>
            <w:r w:rsidR="00741AB0" w:rsidRPr="003B1AB9">
              <w:rPr>
                <w:rFonts w:ascii="Arial" w:hAnsi="Arial" w:cs="Arial"/>
                <w:b w:val="0"/>
                <w:sz w:val="20"/>
                <w:lang w:val="hr-HR"/>
              </w:rPr>
              <w:t xml:space="preserve"> to instill knowledge of the </w:t>
            </w:r>
            <w:r w:rsidR="00741AB0">
              <w:rPr>
                <w:rFonts w:ascii="Arial" w:hAnsi="Arial" w:cs="Arial"/>
                <w:b w:val="0"/>
                <w:sz w:val="20"/>
                <w:lang w:val="hr-HR"/>
              </w:rPr>
              <w:t xml:space="preserve">core </w:t>
            </w:r>
            <w:r w:rsidR="00741AB0" w:rsidRPr="003B1AB9">
              <w:rPr>
                <w:rFonts w:ascii="Arial" w:hAnsi="Arial" w:cs="Arial"/>
                <w:b w:val="0"/>
                <w:sz w:val="20"/>
                <w:lang w:val="hr-HR"/>
              </w:rPr>
              <w:t xml:space="preserve">principles of international law </w:t>
            </w:r>
            <w:r w:rsidR="00741AB0">
              <w:rPr>
                <w:rFonts w:ascii="Arial" w:hAnsi="Arial" w:cs="Arial"/>
                <w:b w:val="0"/>
                <w:sz w:val="20"/>
                <w:lang w:val="hr-HR"/>
              </w:rPr>
              <w:t xml:space="preserve">that are </w:t>
            </w:r>
            <w:r w:rsidR="00741AB0" w:rsidRPr="003B1AB9">
              <w:rPr>
                <w:rFonts w:ascii="Arial" w:hAnsi="Arial" w:cs="Arial"/>
                <w:b w:val="0"/>
                <w:sz w:val="20"/>
                <w:lang w:val="hr-HR"/>
              </w:rPr>
              <w:t xml:space="preserve">necessary for further professional work </w:t>
            </w:r>
            <w:r w:rsidR="00741AB0">
              <w:rPr>
                <w:rFonts w:ascii="Arial" w:hAnsi="Arial" w:cs="Arial"/>
                <w:b w:val="0"/>
                <w:sz w:val="20"/>
                <w:lang w:val="hr-HR"/>
              </w:rPr>
              <w:t>within the field</w:t>
            </w:r>
            <w:r w:rsidR="00AF3A3E">
              <w:rPr>
                <w:rFonts w:ascii="Arial" w:hAnsi="Arial" w:cs="Arial"/>
                <w:b w:val="0"/>
                <w:sz w:val="20"/>
                <w:lang w:val="hr-HR"/>
              </w:rPr>
              <w:t>s</w:t>
            </w:r>
            <w:r w:rsidR="00741AB0">
              <w:rPr>
                <w:rFonts w:ascii="Arial" w:hAnsi="Arial" w:cs="Arial"/>
                <w:b w:val="0"/>
                <w:sz w:val="20"/>
                <w:lang w:val="hr-HR"/>
              </w:rPr>
              <w:t xml:space="preserve"> of law,</w:t>
            </w:r>
            <w:r w:rsidR="00741AB0" w:rsidRPr="003B1AB9">
              <w:rPr>
                <w:rFonts w:ascii="Arial" w:hAnsi="Arial" w:cs="Arial"/>
                <w:b w:val="0"/>
                <w:sz w:val="20"/>
                <w:lang w:val="hr-HR"/>
              </w:rPr>
              <w:t xml:space="preserve"> economics, politics and international relations</w:t>
            </w:r>
            <w:r w:rsidR="00741AB0">
              <w:rPr>
                <w:rFonts w:ascii="Arial" w:hAnsi="Arial" w:cs="Arial"/>
                <w:b w:val="0"/>
                <w:sz w:val="20"/>
                <w:lang w:val="hr-HR"/>
              </w:rPr>
              <w:t>.R</w:t>
            </w:r>
            <w:r w:rsidR="00741AB0" w:rsidRPr="003B1AB9">
              <w:rPr>
                <w:rFonts w:ascii="Arial" w:hAnsi="Arial" w:cs="Arial"/>
                <w:b w:val="0"/>
                <w:sz w:val="20"/>
                <w:lang w:val="hr-HR"/>
              </w:rPr>
              <w:t xml:space="preserve">elations between states </w:t>
            </w:r>
            <w:r w:rsidR="00741AB0">
              <w:rPr>
                <w:rFonts w:ascii="Arial" w:hAnsi="Arial" w:cs="Arial"/>
                <w:b w:val="0"/>
                <w:sz w:val="20"/>
                <w:lang w:val="hr-HR"/>
              </w:rPr>
              <w:t>and subjects</w:t>
            </w:r>
            <w:r w:rsidR="00F95ABA">
              <w:rPr>
                <w:rFonts w:ascii="Arial" w:hAnsi="Arial" w:cs="Arial"/>
                <w:b w:val="0"/>
                <w:sz w:val="20"/>
                <w:lang w:val="hr-HR"/>
              </w:rPr>
              <w:t xml:space="preserve"> </w:t>
            </w:r>
            <w:r w:rsidR="00741AB0">
              <w:rPr>
                <w:rFonts w:ascii="Arial" w:hAnsi="Arial" w:cs="Arial"/>
                <w:b w:val="0"/>
                <w:sz w:val="20"/>
                <w:lang w:val="hr-HR"/>
              </w:rPr>
              <w:t xml:space="preserve">are </w:t>
            </w:r>
            <w:r w:rsidR="00741AB0" w:rsidRPr="003B1AB9">
              <w:rPr>
                <w:rFonts w:ascii="Arial" w:hAnsi="Arial" w:cs="Arial"/>
                <w:b w:val="0"/>
                <w:sz w:val="20"/>
                <w:lang w:val="hr-HR"/>
              </w:rPr>
              <w:t xml:space="preserve">governed by the </w:t>
            </w:r>
            <w:r w:rsidR="00741AB0">
              <w:rPr>
                <w:rFonts w:ascii="Arial" w:hAnsi="Arial" w:cs="Arial"/>
                <w:b w:val="0"/>
                <w:sz w:val="20"/>
                <w:lang w:val="hr-HR"/>
              </w:rPr>
              <w:t>policies</w:t>
            </w:r>
            <w:r w:rsidR="00741AB0" w:rsidRPr="003B1AB9">
              <w:rPr>
                <w:rFonts w:ascii="Arial" w:hAnsi="Arial" w:cs="Arial"/>
                <w:b w:val="0"/>
                <w:sz w:val="20"/>
                <w:lang w:val="hr-HR"/>
              </w:rPr>
              <w:t xml:space="preserve"> of international law</w:t>
            </w:r>
            <w:r w:rsidR="00741AB0">
              <w:rPr>
                <w:rFonts w:ascii="Arial" w:hAnsi="Arial" w:cs="Arial"/>
                <w:b w:val="0"/>
                <w:sz w:val="20"/>
                <w:lang w:val="hr-HR"/>
              </w:rPr>
              <w:t>; and thus in-depth and critical k</w:t>
            </w:r>
            <w:r w:rsidR="00741AB0" w:rsidRPr="003B1AB9">
              <w:rPr>
                <w:rFonts w:ascii="Arial" w:hAnsi="Arial" w:cs="Arial"/>
                <w:b w:val="0"/>
                <w:sz w:val="20"/>
                <w:lang w:val="hr-HR"/>
              </w:rPr>
              <w:t>now</w:t>
            </w:r>
            <w:r w:rsidR="00741AB0">
              <w:rPr>
                <w:rFonts w:ascii="Arial" w:hAnsi="Arial" w:cs="Arial"/>
                <w:b w:val="0"/>
                <w:sz w:val="20"/>
                <w:lang w:val="hr-HR"/>
              </w:rPr>
              <w:t>ledge of international law represents an</w:t>
            </w:r>
            <w:r w:rsidR="00741AB0" w:rsidRPr="003B1AB9">
              <w:rPr>
                <w:rFonts w:ascii="Arial" w:hAnsi="Arial" w:cs="Arial"/>
                <w:b w:val="0"/>
                <w:sz w:val="20"/>
                <w:lang w:val="hr-HR"/>
              </w:rPr>
              <w:t xml:space="preserve"> indispensable precondition for the understanding of complex political and economic relations</w:t>
            </w:r>
            <w:r w:rsidR="00F95ABA">
              <w:rPr>
                <w:rFonts w:ascii="Arial" w:hAnsi="Arial" w:cs="Arial"/>
                <w:b w:val="0"/>
                <w:sz w:val="20"/>
                <w:lang w:val="hr-HR"/>
              </w:rPr>
              <w:t xml:space="preserve"> </w:t>
            </w:r>
            <w:r w:rsidR="00741AB0" w:rsidRPr="003B1AB9">
              <w:rPr>
                <w:rFonts w:ascii="Arial" w:hAnsi="Arial" w:cs="Arial"/>
                <w:b w:val="0"/>
                <w:sz w:val="20"/>
                <w:lang w:val="hr-HR"/>
              </w:rPr>
              <w:t xml:space="preserve">on the international </w:t>
            </w:r>
            <w:r w:rsidR="00741AB0">
              <w:rPr>
                <w:rFonts w:ascii="Arial" w:hAnsi="Arial" w:cs="Arial"/>
                <w:b w:val="0"/>
                <w:sz w:val="20"/>
                <w:lang w:val="hr-HR"/>
              </w:rPr>
              <w:t>stage</w:t>
            </w:r>
            <w:r w:rsidR="00741AB0" w:rsidRPr="003B1AB9">
              <w:rPr>
                <w:rFonts w:ascii="Arial" w:hAnsi="Arial" w:cs="Arial"/>
                <w:b w:val="0"/>
                <w:sz w:val="20"/>
                <w:lang w:val="hr-HR"/>
              </w:rPr>
              <w:t>.</w:t>
            </w:r>
            <w:r w:rsidR="00741AB0">
              <w:rPr>
                <w:rFonts w:ascii="Arial" w:hAnsi="Arial" w:cs="Arial"/>
                <w:b w:val="0"/>
                <w:sz w:val="20"/>
                <w:lang w:val="hr-HR"/>
              </w:rPr>
              <w:t xml:space="preserve"> In this context,</w:t>
            </w:r>
            <w:r w:rsidR="00741AB0" w:rsidRPr="003B1AB9">
              <w:rPr>
                <w:rFonts w:ascii="Arial" w:hAnsi="Arial" w:cs="Arial"/>
                <w:b w:val="0"/>
                <w:sz w:val="20"/>
                <w:lang w:val="hr-HR"/>
              </w:rPr>
              <w:t xml:space="preserve"> </w:t>
            </w:r>
            <w:r w:rsidR="00741AB0">
              <w:rPr>
                <w:rFonts w:ascii="Arial" w:hAnsi="Arial" w:cs="Arial"/>
                <w:b w:val="0"/>
                <w:sz w:val="20"/>
                <w:lang w:val="hr-HR"/>
              </w:rPr>
              <w:t xml:space="preserve">this </w:t>
            </w:r>
            <w:r w:rsidR="00741AB0" w:rsidRPr="003B1AB9">
              <w:rPr>
                <w:rFonts w:ascii="Arial" w:hAnsi="Arial" w:cs="Arial"/>
                <w:b w:val="0"/>
                <w:sz w:val="20"/>
                <w:lang w:val="hr-HR"/>
              </w:rPr>
              <w:t xml:space="preserve">module places special emphasis on the relationships between </w:t>
            </w:r>
            <w:r w:rsidR="00EC0046">
              <w:rPr>
                <w:rFonts w:ascii="Arial" w:hAnsi="Arial" w:cs="Arial"/>
                <w:b w:val="0"/>
                <w:sz w:val="20"/>
                <w:lang w:val="hr-HR"/>
              </w:rPr>
              <w:t>these areas</w:t>
            </w:r>
            <w:r w:rsidR="00EC0046" w:rsidRPr="003B1AB9">
              <w:rPr>
                <w:rFonts w:ascii="Arial" w:hAnsi="Arial" w:cs="Arial"/>
                <w:b w:val="0"/>
                <w:sz w:val="20"/>
                <w:lang w:val="hr-HR"/>
              </w:rPr>
              <w:t xml:space="preserve"> </w:t>
            </w:r>
            <w:r w:rsidR="00741AB0" w:rsidRPr="003B1AB9">
              <w:rPr>
                <w:rFonts w:ascii="Arial" w:hAnsi="Arial" w:cs="Arial"/>
                <w:b w:val="0"/>
                <w:sz w:val="20"/>
                <w:lang w:val="hr-HR"/>
              </w:rPr>
              <w:t>of  international law within the UN system.</w:t>
            </w:r>
          </w:p>
        </w:tc>
      </w:tr>
      <w:tr w:rsidR="003B7553" w:rsidRPr="00E807BA" w:rsidTr="008102D6">
        <w:trPr>
          <w:cantSplit/>
          <w:trHeight w:val="256"/>
        </w:trPr>
        <w:tc>
          <w:tcPr>
            <w:tcW w:w="10456" w:type="dxa"/>
            <w:gridSpan w:val="16"/>
            <w:tcBorders>
              <w:left w:val="nil"/>
              <w:right w:val="nil"/>
            </w:tcBorders>
            <w:shd w:val="clear" w:color="auto" w:fill="auto"/>
          </w:tcPr>
          <w:p w:rsidR="003B7553" w:rsidRPr="008102D6" w:rsidRDefault="003B7553" w:rsidP="005057B5">
            <w:pPr>
              <w:rPr>
                <w:rFonts w:ascii="Arial" w:hAnsi="Arial" w:cs="Arial"/>
                <w:b/>
                <w:sz w:val="20"/>
                <w:szCs w:val="20"/>
                <w:u w:val="single"/>
              </w:rPr>
            </w:pPr>
          </w:p>
        </w:tc>
      </w:tr>
      <w:tr w:rsidR="00896DFA" w:rsidRPr="00E807BA" w:rsidTr="008102D6">
        <w:trPr>
          <w:cantSplit/>
        </w:trPr>
        <w:tc>
          <w:tcPr>
            <w:tcW w:w="10456" w:type="dxa"/>
            <w:gridSpan w:val="16"/>
            <w:tcBorders>
              <w:left w:val="single" w:sz="6" w:space="0" w:color="auto"/>
              <w:right w:val="single" w:sz="6" w:space="0" w:color="auto"/>
            </w:tcBorders>
            <w:shd w:val="clear" w:color="auto" w:fill="auto"/>
          </w:tcPr>
          <w:p w:rsidR="00896DFA" w:rsidRPr="008102D6" w:rsidRDefault="00896DFA" w:rsidP="00896DFA">
            <w:pPr>
              <w:jc w:val="center"/>
              <w:rPr>
                <w:rFonts w:ascii="Arial" w:hAnsi="Arial" w:cs="Arial"/>
                <w:b/>
                <w:sz w:val="20"/>
                <w:szCs w:val="20"/>
                <w:u w:val="single"/>
              </w:rPr>
            </w:pPr>
            <w:r w:rsidRPr="008102D6">
              <w:rPr>
                <w:rFonts w:ascii="Arial" w:hAnsi="Arial" w:cs="Arial"/>
                <w:b/>
                <w:sz w:val="20"/>
                <w:szCs w:val="20"/>
                <w:u w:val="single"/>
              </w:rPr>
              <w:t>Module Outline/Syllabus</w:t>
            </w:r>
          </w:p>
        </w:tc>
      </w:tr>
      <w:tr w:rsidR="00896DFA" w:rsidRPr="00E807BA" w:rsidTr="008102D6">
        <w:trPr>
          <w:cantSplit/>
        </w:trPr>
        <w:tc>
          <w:tcPr>
            <w:tcW w:w="10456" w:type="dxa"/>
            <w:gridSpan w:val="16"/>
            <w:tcBorders>
              <w:left w:val="single" w:sz="6" w:space="0" w:color="auto"/>
              <w:right w:val="single" w:sz="6" w:space="0" w:color="auto"/>
            </w:tcBorders>
            <w:shd w:val="clear" w:color="auto" w:fill="auto"/>
          </w:tcPr>
          <w:p w:rsidR="00896DFA" w:rsidRPr="008102D6" w:rsidRDefault="00896DFA" w:rsidP="00896DFA">
            <w:pPr>
              <w:rPr>
                <w:rFonts w:ascii="Arial" w:hAnsi="Arial" w:cs="Arial"/>
                <w:sz w:val="20"/>
                <w:szCs w:val="20"/>
              </w:rPr>
            </w:pPr>
          </w:p>
          <w:p w:rsidR="00741AB0" w:rsidRPr="00906272" w:rsidRDefault="00741AB0" w:rsidP="00906272">
            <w:pPr>
              <w:pStyle w:val="ListParagraph"/>
              <w:numPr>
                <w:ilvl w:val="0"/>
                <w:numId w:val="28"/>
              </w:numPr>
              <w:rPr>
                <w:rFonts w:ascii="Arial" w:hAnsi="Arial" w:cs="Arial"/>
                <w:sz w:val="20"/>
              </w:rPr>
            </w:pPr>
            <w:r w:rsidRPr="00906272">
              <w:rPr>
                <w:rFonts w:ascii="Arial" w:hAnsi="Arial" w:cs="Arial"/>
                <w:sz w:val="20"/>
              </w:rPr>
              <w:t>Introduction to international law</w:t>
            </w:r>
            <w:r w:rsidR="00F95ABA" w:rsidRPr="00906272">
              <w:rPr>
                <w:rFonts w:ascii="Arial" w:hAnsi="Arial" w:cs="Arial"/>
                <w:sz w:val="20"/>
              </w:rPr>
              <w:t>:</w:t>
            </w:r>
            <w:r w:rsidRPr="00906272">
              <w:rPr>
                <w:rFonts w:ascii="Arial" w:hAnsi="Arial" w:cs="Arial"/>
                <w:sz w:val="20"/>
              </w:rPr>
              <w:t xml:space="preserve"> Relationship between municipal and international law</w:t>
            </w:r>
          </w:p>
          <w:p w:rsidR="00741AB0" w:rsidRPr="00906272" w:rsidRDefault="00741AB0" w:rsidP="00906272">
            <w:pPr>
              <w:pStyle w:val="ListParagraph"/>
              <w:numPr>
                <w:ilvl w:val="0"/>
                <w:numId w:val="28"/>
              </w:numPr>
              <w:rPr>
                <w:rFonts w:ascii="Arial" w:hAnsi="Arial" w:cs="Arial"/>
                <w:sz w:val="20"/>
              </w:rPr>
            </w:pPr>
            <w:r w:rsidRPr="00906272">
              <w:rPr>
                <w:rFonts w:ascii="Arial" w:hAnsi="Arial" w:cs="Arial"/>
                <w:sz w:val="20"/>
              </w:rPr>
              <w:t xml:space="preserve">Sources of </w:t>
            </w:r>
            <w:r w:rsidR="00F95ABA" w:rsidRPr="00906272">
              <w:rPr>
                <w:rFonts w:ascii="Arial" w:hAnsi="Arial" w:cs="Arial"/>
                <w:sz w:val="20"/>
              </w:rPr>
              <w:t>p</w:t>
            </w:r>
            <w:r w:rsidRPr="00906272">
              <w:rPr>
                <w:rFonts w:ascii="Arial" w:hAnsi="Arial" w:cs="Arial"/>
                <w:sz w:val="20"/>
              </w:rPr>
              <w:t xml:space="preserve">ublic international law: general principles, </w:t>
            </w:r>
            <w:r w:rsidR="008C2DC2">
              <w:rPr>
                <w:rFonts w:ascii="Arial" w:hAnsi="Arial" w:cs="Arial"/>
                <w:sz w:val="20"/>
              </w:rPr>
              <w:t xml:space="preserve">self determination, </w:t>
            </w:r>
            <w:r w:rsidRPr="00906272">
              <w:rPr>
                <w:rFonts w:ascii="Arial" w:hAnsi="Arial" w:cs="Arial"/>
                <w:sz w:val="20"/>
              </w:rPr>
              <w:t xml:space="preserve">customary international law </w:t>
            </w:r>
          </w:p>
          <w:p w:rsidR="00741AB0" w:rsidRPr="00906272" w:rsidRDefault="00741AB0" w:rsidP="00906272">
            <w:pPr>
              <w:pStyle w:val="ListParagraph"/>
              <w:numPr>
                <w:ilvl w:val="0"/>
                <w:numId w:val="28"/>
              </w:numPr>
              <w:rPr>
                <w:rFonts w:ascii="Arial" w:hAnsi="Arial" w:cs="Arial"/>
                <w:sz w:val="20"/>
              </w:rPr>
            </w:pPr>
            <w:r w:rsidRPr="00906272">
              <w:rPr>
                <w:rFonts w:ascii="Arial" w:hAnsi="Arial" w:cs="Arial"/>
                <w:sz w:val="20"/>
              </w:rPr>
              <w:t xml:space="preserve">Sources of public international law: treaty law </w:t>
            </w:r>
          </w:p>
          <w:p w:rsidR="00741AB0" w:rsidRPr="00906272" w:rsidRDefault="00741AB0" w:rsidP="00906272">
            <w:pPr>
              <w:pStyle w:val="ListParagraph"/>
              <w:numPr>
                <w:ilvl w:val="0"/>
                <w:numId w:val="28"/>
              </w:numPr>
              <w:rPr>
                <w:rFonts w:ascii="Arial" w:hAnsi="Arial" w:cs="Arial"/>
                <w:sz w:val="20"/>
              </w:rPr>
            </w:pPr>
            <w:r w:rsidRPr="00906272">
              <w:rPr>
                <w:rFonts w:ascii="Arial" w:hAnsi="Arial" w:cs="Arial"/>
                <w:sz w:val="20"/>
              </w:rPr>
              <w:t xml:space="preserve">Methodology for </w:t>
            </w:r>
            <w:r w:rsidR="00F95ABA" w:rsidRPr="00906272">
              <w:rPr>
                <w:rFonts w:ascii="Arial" w:hAnsi="Arial" w:cs="Arial"/>
                <w:sz w:val="20"/>
              </w:rPr>
              <w:t>s</w:t>
            </w:r>
            <w:r w:rsidRPr="00906272">
              <w:rPr>
                <w:rFonts w:ascii="Arial" w:hAnsi="Arial" w:cs="Arial"/>
                <w:sz w:val="20"/>
              </w:rPr>
              <w:t>olving cases in international law</w:t>
            </w:r>
          </w:p>
          <w:p w:rsidR="00741AB0" w:rsidRPr="00906272" w:rsidRDefault="00741AB0" w:rsidP="00906272">
            <w:pPr>
              <w:pStyle w:val="ListParagraph"/>
              <w:numPr>
                <w:ilvl w:val="0"/>
                <w:numId w:val="28"/>
              </w:numPr>
              <w:rPr>
                <w:rFonts w:ascii="Arial" w:hAnsi="Arial" w:cs="Arial"/>
                <w:sz w:val="20"/>
              </w:rPr>
            </w:pPr>
            <w:r w:rsidRPr="00906272">
              <w:rPr>
                <w:rFonts w:ascii="Arial" w:hAnsi="Arial" w:cs="Arial"/>
                <w:sz w:val="20"/>
              </w:rPr>
              <w:t>Subjects of international law and related issues: (creation of) legal personality, acquisition and loss of territory, succession</w:t>
            </w:r>
          </w:p>
          <w:p w:rsidR="00741AB0" w:rsidRPr="00906272" w:rsidRDefault="00741AB0" w:rsidP="00906272">
            <w:pPr>
              <w:pStyle w:val="ListParagraph"/>
              <w:numPr>
                <w:ilvl w:val="0"/>
                <w:numId w:val="28"/>
              </w:numPr>
              <w:rPr>
                <w:rFonts w:ascii="Arial" w:hAnsi="Arial" w:cs="Arial"/>
                <w:sz w:val="20"/>
              </w:rPr>
            </w:pPr>
            <w:r w:rsidRPr="00906272">
              <w:rPr>
                <w:rFonts w:ascii="Arial" w:hAnsi="Arial" w:cs="Arial"/>
                <w:sz w:val="20"/>
              </w:rPr>
              <w:t xml:space="preserve">Individuals in international law </w:t>
            </w:r>
          </w:p>
          <w:p w:rsidR="00741AB0" w:rsidRPr="00906272" w:rsidRDefault="00741AB0" w:rsidP="00906272">
            <w:pPr>
              <w:pStyle w:val="ListParagraph"/>
              <w:numPr>
                <w:ilvl w:val="0"/>
                <w:numId w:val="28"/>
              </w:numPr>
              <w:rPr>
                <w:rFonts w:ascii="Arial" w:hAnsi="Arial" w:cs="Arial"/>
                <w:sz w:val="20"/>
              </w:rPr>
            </w:pPr>
            <w:r w:rsidRPr="00906272">
              <w:rPr>
                <w:rFonts w:ascii="Arial" w:hAnsi="Arial" w:cs="Arial"/>
                <w:sz w:val="20"/>
              </w:rPr>
              <w:t>Immunities</w:t>
            </w:r>
          </w:p>
          <w:p w:rsidR="00741AB0" w:rsidRPr="00906272" w:rsidRDefault="00741AB0" w:rsidP="00906272">
            <w:pPr>
              <w:pStyle w:val="ListParagraph"/>
              <w:numPr>
                <w:ilvl w:val="0"/>
                <w:numId w:val="28"/>
              </w:numPr>
              <w:rPr>
                <w:rFonts w:ascii="Arial" w:hAnsi="Arial" w:cs="Arial"/>
                <w:sz w:val="20"/>
              </w:rPr>
            </w:pPr>
            <w:r w:rsidRPr="00906272">
              <w:rPr>
                <w:rFonts w:ascii="Arial" w:hAnsi="Arial" w:cs="Arial"/>
                <w:sz w:val="20"/>
              </w:rPr>
              <w:t xml:space="preserve">Diplomatic and consular relations </w:t>
            </w:r>
          </w:p>
          <w:p w:rsidR="00741AB0" w:rsidRPr="00906272" w:rsidRDefault="00741AB0" w:rsidP="00906272">
            <w:pPr>
              <w:pStyle w:val="ListParagraph"/>
              <w:numPr>
                <w:ilvl w:val="0"/>
                <w:numId w:val="28"/>
              </w:numPr>
              <w:rPr>
                <w:rFonts w:ascii="Arial" w:hAnsi="Arial" w:cs="Arial"/>
                <w:sz w:val="20"/>
              </w:rPr>
            </w:pPr>
            <w:r w:rsidRPr="00906272">
              <w:rPr>
                <w:rFonts w:ascii="Arial" w:hAnsi="Arial" w:cs="Arial"/>
                <w:sz w:val="20"/>
              </w:rPr>
              <w:t xml:space="preserve">Responsibility in international law: Rules on attribution of conduct </w:t>
            </w:r>
          </w:p>
          <w:p w:rsidR="00741AB0" w:rsidRPr="00906272" w:rsidRDefault="00741AB0" w:rsidP="00906272">
            <w:pPr>
              <w:pStyle w:val="ListParagraph"/>
              <w:numPr>
                <w:ilvl w:val="0"/>
                <w:numId w:val="28"/>
              </w:numPr>
              <w:rPr>
                <w:rFonts w:ascii="Arial" w:hAnsi="Arial" w:cs="Arial"/>
                <w:sz w:val="20"/>
              </w:rPr>
            </w:pPr>
            <w:r w:rsidRPr="00906272">
              <w:rPr>
                <w:rFonts w:ascii="Arial" w:hAnsi="Arial" w:cs="Arial"/>
                <w:sz w:val="20"/>
              </w:rPr>
              <w:t>Responsibility in international law: circumstances precluding wrongfulness, co</w:t>
            </w:r>
            <w:r w:rsidR="00906272" w:rsidRPr="00906272">
              <w:rPr>
                <w:rFonts w:ascii="Arial" w:hAnsi="Arial" w:cs="Arial"/>
                <w:sz w:val="20"/>
              </w:rPr>
              <w:t xml:space="preserve">untermeasures, special cases of </w:t>
            </w:r>
            <w:r w:rsidRPr="00906272">
              <w:rPr>
                <w:rFonts w:ascii="Arial" w:hAnsi="Arial" w:cs="Arial"/>
                <w:sz w:val="20"/>
              </w:rPr>
              <w:t>responsibility</w:t>
            </w:r>
          </w:p>
          <w:p w:rsidR="00741AB0" w:rsidRPr="00906272" w:rsidRDefault="00741AB0" w:rsidP="00906272">
            <w:pPr>
              <w:pStyle w:val="ListParagraph"/>
              <w:numPr>
                <w:ilvl w:val="0"/>
                <w:numId w:val="28"/>
              </w:numPr>
              <w:rPr>
                <w:rFonts w:ascii="Arial" w:hAnsi="Arial" w:cs="Arial"/>
                <w:sz w:val="20"/>
              </w:rPr>
            </w:pPr>
            <w:r w:rsidRPr="00906272">
              <w:rPr>
                <w:rFonts w:ascii="Arial" w:hAnsi="Arial" w:cs="Arial"/>
                <w:sz w:val="20"/>
              </w:rPr>
              <w:t>Use of force in international law and basic rules concerning international humanitarian law</w:t>
            </w:r>
          </w:p>
          <w:p w:rsidR="00741AB0" w:rsidRPr="00906272" w:rsidRDefault="00741AB0" w:rsidP="00906272">
            <w:pPr>
              <w:pStyle w:val="ListParagraph"/>
              <w:numPr>
                <w:ilvl w:val="0"/>
                <w:numId w:val="28"/>
              </w:numPr>
              <w:rPr>
                <w:rFonts w:ascii="Arial" w:hAnsi="Arial" w:cs="Arial"/>
                <w:i/>
                <w:sz w:val="20"/>
              </w:rPr>
            </w:pPr>
            <w:r w:rsidRPr="00906272">
              <w:rPr>
                <w:rFonts w:ascii="Arial" w:hAnsi="Arial" w:cs="Arial"/>
                <w:sz w:val="20"/>
              </w:rPr>
              <w:t xml:space="preserve">The role of the UN and the collective security system </w:t>
            </w:r>
          </w:p>
          <w:p w:rsidR="00896DFA" w:rsidRPr="00906272" w:rsidRDefault="00741AB0" w:rsidP="00906272">
            <w:pPr>
              <w:pStyle w:val="ListParagraph"/>
              <w:numPr>
                <w:ilvl w:val="0"/>
                <w:numId w:val="28"/>
              </w:numPr>
              <w:rPr>
                <w:rFonts w:ascii="Arial" w:hAnsi="Arial" w:cs="Arial"/>
                <w:sz w:val="20"/>
              </w:rPr>
            </w:pPr>
            <w:r w:rsidRPr="00906272">
              <w:rPr>
                <w:rFonts w:ascii="Arial" w:hAnsi="Arial" w:cs="Arial"/>
                <w:sz w:val="20"/>
              </w:rPr>
              <w:t>Peaceful settlement of disputes: outline of methods with emphasis on the role and function of the ICJ</w:t>
            </w:r>
          </w:p>
        </w:tc>
      </w:tr>
      <w:tr w:rsidR="00896DFA" w:rsidRPr="00E807BA" w:rsidTr="008102D6">
        <w:trPr>
          <w:cantSplit/>
        </w:trPr>
        <w:tc>
          <w:tcPr>
            <w:tcW w:w="10456" w:type="dxa"/>
            <w:gridSpan w:val="16"/>
            <w:tcBorders>
              <w:left w:val="nil"/>
              <w:right w:val="nil"/>
            </w:tcBorders>
            <w:shd w:val="clear" w:color="auto" w:fill="auto"/>
          </w:tcPr>
          <w:p w:rsidR="00896DFA" w:rsidRPr="008102D6" w:rsidRDefault="00896DFA" w:rsidP="00A3537D">
            <w:pPr>
              <w:rPr>
                <w:rFonts w:ascii="Arial" w:hAnsi="Arial" w:cs="Arial"/>
                <w:sz w:val="20"/>
                <w:szCs w:val="20"/>
              </w:rPr>
            </w:pPr>
          </w:p>
        </w:tc>
      </w:tr>
      <w:tr w:rsidR="003B7553" w:rsidRPr="00E807BA" w:rsidTr="008102D6">
        <w:trPr>
          <w:cantSplit/>
        </w:trPr>
        <w:tc>
          <w:tcPr>
            <w:tcW w:w="10456" w:type="dxa"/>
            <w:gridSpan w:val="16"/>
            <w:tcBorders>
              <w:bottom w:val="single" w:sz="6" w:space="0" w:color="auto"/>
            </w:tcBorders>
            <w:shd w:val="clear" w:color="auto" w:fill="auto"/>
          </w:tcPr>
          <w:p w:rsidR="003B7553" w:rsidRPr="008102D6" w:rsidRDefault="0009429E" w:rsidP="003B7553">
            <w:pPr>
              <w:jc w:val="center"/>
              <w:rPr>
                <w:rFonts w:ascii="Arial" w:hAnsi="Arial" w:cs="Arial"/>
                <w:b/>
                <w:i/>
                <w:sz w:val="20"/>
                <w:szCs w:val="20"/>
              </w:rPr>
            </w:pPr>
            <w:r w:rsidRPr="008102D6">
              <w:rPr>
                <w:rFonts w:ascii="Arial" w:hAnsi="Arial" w:cs="Arial"/>
                <w:b/>
                <w:sz w:val="20"/>
                <w:szCs w:val="20"/>
                <w:u w:val="single"/>
              </w:rPr>
              <w:t>Student Engagement Hours</w:t>
            </w:r>
          </w:p>
        </w:tc>
      </w:tr>
      <w:tr w:rsidR="00A278C0" w:rsidRPr="00E807BA" w:rsidTr="008102D6">
        <w:trPr>
          <w:cantSplit/>
        </w:trPr>
        <w:tc>
          <w:tcPr>
            <w:tcW w:w="4626" w:type="dxa"/>
            <w:gridSpan w:val="5"/>
            <w:tcBorders>
              <w:bottom w:val="single" w:sz="6" w:space="0" w:color="auto"/>
            </w:tcBorders>
            <w:shd w:val="clear" w:color="auto" w:fill="auto"/>
          </w:tcPr>
          <w:p w:rsidR="00A278C0" w:rsidRPr="008102D6" w:rsidRDefault="0009429E" w:rsidP="0007544F">
            <w:pPr>
              <w:pStyle w:val="Heading7"/>
              <w:tabs>
                <w:tab w:val="clear" w:pos="709"/>
                <w:tab w:val="clear" w:pos="2880"/>
              </w:tabs>
              <w:jc w:val="both"/>
              <w:rPr>
                <w:i/>
                <w:sz w:val="20"/>
                <w:szCs w:val="20"/>
                <w:u w:val="single"/>
              </w:rPr>
            </w:pPr>
            <w:r w:rsidRPr="008102D6">
              <w:rPr>
                <w:i/>
                <w:sz w:val="20"/>
                <w:szCs w:val="20"/>
              </w:rPr>
              <w:t>Type</w:t>
            </w:r>
            <w:r w:rsidR="003B7553" w:rsidRPr="008102D6">
              <w:rPr>
                <w:b w:val="0"/>
                <w:i/>
                <w:sz w:val="20"/>
                <w:szCs w:val="20"/>
              </w:rPr>
              <w:t xml:space="preserve"> </w:t>
            </w:r>
          </w:p>
        </w:tc>
        <w:tc>
          <w:tcPr>
            <w:tcW w:w="1843" w:type="dxa"/>
            <w:gridSpan w:val="4"/>
            <w:tcBorders>
              <w:bottom w:val="single" w:sz="6" w:space="0" w:color="auto"/>
            </w:tcBorders>
            <w:shd w:val="clear" w:color="auto" w:fill="auto"/>
          </w:tcPr>
          <w:p w:rsidR="00A278C0" w:rsidRPr="008102D6" w:rsidRDefault="00A278C0" w:rsidP="0007544F">
            <w:pPr>
              <w:jc w:val="both"/>
              <w:rPr>
                <w:rFonts w:ascii="Arial" w:hAnsi="Arial" w:cs="Arial"/>
                <w:b/>
                <w:sz w:val="20"/>
                <w:szCs w:val="20"/>
              </w:rPr>
            </w:pPr>
            <w:r w:rsidRPr="008102D6">
              <w:rPr>
                <w:rFonts w:ascii="Arial" w:hAnsi="Arial" w:cs="Arial"/>
                <w:b/>
                <w:i/>
                <w:sz w:val="20"/>
                <w:szCs w:val="20"/>
              </w:rPr>
              <w:t xml:space="preserve">Number per term </w:t>
            </w:r>
          </w:p>
        </w:tc>
        <w:tc>
          <w:tcPr>
            <w:tcW w:w="1841" w:type="dxa"/>
            <w:gridSpan w:val="4"/>
            <w:shd w:val="clear" w:color="auto" w:fill="auto"/>
          </w:tcPr>
          <w:p w:rsidR="0007544F" w:rsidRPr="0007544F" w:rsidRDefault="00A278C0" w:rsidP="0007544F">
            <w:pPr>
              <w:jc w:val="both"/>
              <w:rPr>
                <w:rFonts w:ascii="Arial" w:hAnsi="Arial" w:cs="Arial"/>
                <w:i/>
                <w:sz w:val="20"/>
                <w:szCs w:val="20"/>
              </w:rPr>
            </w:pPr>
            <w:r w:rsidRPr="008102D6">
              <w:rPr>
                <w:rFonts w:ascii="Arial" w:hAnsi="Arial" w:cs="Arial"/>
                <w:b/>
                <w:i/>
                <w:sz w:val="20"/>
                <w:szCs w:val="20"/>
              </w:rPr>
              <w:t>Duration of eac</w:t>
            </w:r>
            <w:r w:rsidR="0007544F">
              <w:rPr>
                <w:rFonts w:ascii="Arial" w:hAnsi="Arial" w:cs="Arial"/>
                <w:b/>
                <w:i/>
                <w:sz w:val="20"/>
                <w:szCs w:val="20"/>
              </w:rPr>
              <w:t>h</w:t>
            </w:r>
          </w:p>
        </w:tc>
        <w:tc>
          <w:tcPr>
            <w:tcW w:w="2146" w:type="dxa"/>
            <w:gridSpan w:val="3"/>
            <w:shd w:val="clear" w:color="auto" w:fill="auto"/>
          </w:tcPr>
          <w:p w:rsidR="00A278C0" w:rsidRPr="008102D6" w:rsidRDefault="0009429E" w:rsidP="00BC4B2E">
            <w:pPr>
              <w:jc w:val="both"/>
              <w:rPr>
                <w:rFonts w:ascii="Arial" w:hAnsi="Arial" w:cs="Arial"/>
                <w:b/>
                <w:sz w:val="20"/>
                <w:szCs w:val="20"/>
              </w:rPr>
            </w:pPr>
            <w:r w:rsidRPr="008102D6">
              <w:rPr>
                <w:rFonts w:ascii="Arial" w:hAnsi="Arial" w:cs="Arial"/>
                <w:b/>
                <w:i/>
                <w:sz w:val="20"/>
                <w:szCs w:val="20"/>
              </w:rPr>
              <w:t>Total</w:t>
            </w:r>
            <w:r w:rsidR="00A278C0" w:rsidRPr="008102D6">
              <w:rPr>
                <w:rFonts w:ascii="Arial" w:hAnsi="Arial" w:cs="Arial"/>
                <w:b/>
                <w:i/>
                <w:sz w:val="20"/>
                <w:szCs w:val="20"/>
              </w:rPr>
              <w:t xml:space="preserve"> Time</w:t>
            </w:r>
          </w:p>
        </w:tc>
      </w:tr>
      <w:tr w:rsidR="00A278C0" w:rsidRPr="00E807BA" w:rsidTr="008102D6">
        <w:trPr>
          <w:cantSplit/>
        </w:trPr>
        <w:tc>
          <w:tcPr>
            <w:tcW w:w="4626" w:type="dxa"/>
            <w:gridSpan w:val="5"/>
            <w:shd w:val="clear" w:color="auto" w:fill="auto"/>
          </w:tcPr>
          <w:p w:rsidR="00A278C0" w:rsidRPr="008102D6" w:rsidRDefault="00CE355D" w:rsidP="00FF7CCE">
            <w:pPr>
              <w:pStyle w:val="Heading7"/>
              <w:tabs>
                <w:tab w:val="clear" w:pos="709"/>
                <w:tab w:val="clear" w:pos="2880"/>
              </w:tabs>
              <w:rPr>
                <w:b w:val="0"/>
                <w:i/>
                <w:sz w:val="20"/>
                <w:szCs w:val="20"/>
              </w:rPr>
            </w:pPr>
            <w:r>
              <w:rPr>
                <w:b w:val="0"/>
                <w:i/>
                <w:sz w:val="20"/>
                <w:szCs w:val="20"/>
              </w:rPr>
              <w:t>Lectures</w:t>
            </w:r>
          </w:p>
        </w:tc>
        <w:tc>
          <w:tcPr>
            <w:tcW w:w="1843" w:type="dxa"/>
            <w:gridSpan w:val="4"/>
            <w:shd w:val="clear" w:color="auto" w:fill="auto"/>
          </w:tcPr>
          <w:p w:rsidR="00A278C0" w:rsidRPr="008102D6" w:rsidRDefault="00472583" w:rsidP="00906272">
            <w:pPr>
              <w:rPr>
                <w:rFonts w:ascii="Arial" w:hAnsi="Arial" w:cs="Arial"/>
                <w:sz w:val="20"/>
                <w:szCs w:val="20"/>
              </w:rPr>
            </w:pPr>
            <w:r>
              <w:rPr>
                <w:rFonts w:ascii="Arial" w:hAnsi="Arial" w:cs="Arial"/>
                <w:sz w:val="20"/>
                <w:szCs w:val="20"/>
              </w:rPr>
              <w:t>13</w:t>
            </w:r>
          </w:p>
        </w:tc>
        <w:tc>
          <w:tcPr>
            <w:tcW w:w="1841" w:type="dxa"/>
            <w:gridSpan w:val="4"/>
            <w:shd w:val="clear" w:color="auto" w:fill="auto"/>
          </w:tcPr>
          <w:p w:rsidR="00A278C0" w:rsidRPr="008102D6" w:rsidRDefault="00906272" w:rsidP="00A3537D">
            <w:pPr>
              <w:rPr>
                <w:rFonts w:ascii="Arial" w:hAnsi="Arial" w:cs="Arial"/>
                <w:sz w:val="20"/>
                <w:szCs w:val="20"/>
              </w:rPr>
            </w:pPr>
            <w:r>
              <w:rPr>
                <w:rFonts w:ascii="Arial" w:hAnsi="Arial" w:cs="Arial"/>
                <w:sz w:val="20"/>
                <w:szCs w:val="20"/>
              </w:rPr>
              <w:t>4</w:t>
            </w:r>
            <w:r w:rsidR="00CE355D">
              <w:rPr>
                <w:rFonts w:ascii="Arial" w:hAnsi="Arial" w:cs="Arial"/>
                <w:sz w:val="20"/>
                <w:szCs w:val="20"/>
              </w:rPr>
              <w:t xml:space="preserve"> hour</w:t>
            </w:r>
            <w:r>
              <w:rPr>
                <w:rFonts w:ascii="Arial" w:hAnsi="Arial" w:cs="Arial"/>
                <w:sz w:val="20"/>
                <w:szCs w:val="20"/>
              </w:rPr>
              <w:t>s</w:t>
            </w:r>
          </w:p>
        </w:tc>
        <w:tc>
          <w:tcPr>
            <w:tcW w:w="2146" w:type="dxa"/>
            <w:gridSpan w:val="3"/>
            <w:shd w:val="clear" w:color="auto" w:fill="auto"/>
          </w:tcPr>
          <w:p w:rsidR="00A278C0" w:rsidRPr="008102D6" w:rsidRDefault="00472583" w:rsidP="00A3537D">
            <w:pPr>
              <w:rPr>
                <w:rFonts w:ascii="Arial" w:hAnsi="Arial" w:cs="Arial"/>
                <w:sz w:val="20"/>
                <w:szCs w:val="20"/>
              </w:rPr>
            </w:pPr>
            <w:r>
              <w:rPr>
                <w:rFonts w:ascii="Arial" w:hAnsi="Arial" w:cs="Arial"/>
                <w:sz w:val="20"/>
                <w:szCs w:val="20"/>
              </w:rPr>
              <w:t>52</w:t>
            </w:r>
          </w:p>
        </w:tc>
      </w:tr>
      <w:tr w:rsidR="00A278C0" w:rsidRPr="00E807BA" w:rsidTr="008102D6">
        <w:trPr>
          <w:cantSplit/>
        </w:trPr>
        <w:tc>
          <w:tcPr>
            <w:tcW w:w="4626" w:type="dxa"/>
            <w:gridSpan w:val="5"/>
            <w:shd w:val="clear" w:color="auto" w:fill="auto"/>
          </w:tcPr>
          <w:p w:rsidR="00A278C0" w:rsidRPr="008102D6" w:rsidRDefault="002011BA" w:rsidP="00FF7CCE">
            <w:pPr>
              <w:pStyle w:val="Heading7"/>
              <w:tabs>
                <w:tab w:val="clear" w:pos="709"/>
                <w:tab w:val="clear" w:pos="2880"/>
              </w:tabs>
              <w:rPr>
                <w:b w:val="0"/>
                <w:i/>
                <w:sz w:val="20"/>
                <w:szCs w:val="20"/>
              </w:rPr>
            </w:pPr>
            <w:r>
              <w:rPr>
                <w:b w:val="0"/>
                <w:i/>
                <w:sz w:val="20"/>
                <w:szCs w:val="20"/>
              </w:rPr>
              <w:t>Seminar</w:t>
            </w:r>
            <w:r w:rsidR="00EC0046">
              <w:rPr>
                <w:b w:val="0"/>
                <w:i/>
                <w:sz w:val="20"/>
                <w:szCs w:val="20"/>
              </w:rPr>
              <w:t>s</w:t>
            </w:r>
          </w:p>
        </w:tc>
        <w:tc>
          <w:tcPr>
            <w:tcW w:w="1843" w:type="dxa"/>
            <w:gridSpan w:val="4"/>
            <w:shd w:val="clear" w:color="auto" w:fill="auto"/>
          </w:tcPr>
          <w:p w:rsidR="00A278C0" w:rsidRPr="008102D6" w:rsidRDefault="00472583" w:rsidP="00906272">
            <w:pPr>
              <w:rPr>
                <w:rFonts w:ascii="Arial" w:hAnsi="Arial" w:cs="Arial"/>
                <w:sz w:val="20"/>
                <w:szCs w:val="20"/>
              </w:rPr>
            </w:pPr>
            <w:r>
              <w:rPr>
                <w:rFonts w:ascii="Arial" w:hAnsi="Arial" w:cs="Arial"/>
                <w:sz w:val="20"/>
                <w:szCs w:val="20"/>
              </w:rPr>
              <w:t>13</w:t>
            </w:r>
          </w:p>
        </w:tc>
        <w:tc>
          <w:tcPr>
            <w:tcW w:w="1841" w:type="dxa"/>
            <w:gridSpan w:val="4"/>
            <w:shd w:val="clear" w:color="auto" w:fill="auto"/>
          </w:tcPr>
          <w:p w:rsidR="00A278C0" w:rsidRPr="008102D6" w:rsidRDefault="00906272" w:rsidP="00A3537D">
            <w:pPr>
              <w:rPr>
                <w:rFonts w:ascii="Arial" w:hAnsi="Arial" w:cs="Arial"/>
                <w:sz w:val="20"/>
                <w:szCs w:val="20"/>
              </w:rPr>
            </w:pPr>
            <w:r>
              <w:rPr>
                <w:rFonts w:ascii="Arial" w:hAnsi="Arial" w:cs="Arial"/>
                <w:sz w:val="20"/>
                <w:szCs w:val="20"/>
              </w:rPr>
              <w:t>2</w:t>
            </w:r>
            <w:r w:rsidR="00CE355D">
              <w:rPr>
                <w:rFonts w:ascii="Arial" w:hAnsi="Arial" w:cs="Arial"/>
                <w:sz w:val="20"/>
                <w:szCs w:val="20"/>
              </w:rPr>
              <w:t xml:space="preserve"> hour</w:t>
            </w:r>
            <w:r>
              <w:rPr>
                <w:rFonts w:ascii="Arial" w:hAnsi="Arial" w:cs="Arial"/>
                <w:sz w:val="20"/>
                <w:szCs w:val="20"/>
              </w:rPr>
              <w:t>s</w:t>
            </w:r>
          </w:p>
        </w:tc>
        <w:tc>
          <w:tcPr>
            <w:tcW w:w="2146" w:type="dxa"/>
            <w:gridSpan w:val="3"/>
            <w:shd w:val="clear" w:color="auto" w:fill="auto"/>
          </w:tcPr>
          <w:p w:rsidR="00A278C0" w:rsidRPr="008102D6" w:rsidRDefault="00472583" w:rsidP="00A3537D">
            <w:pPr>
              <w:rPr>
                <w:rFonts w:ascii="Arial" w:hAnsi="Arial" w:cs="Arial"/>
                <w:sz w:val="20"/>
                <w:szCs w:val="20"/>
              </w:rPr>
            </w:pPr>
            <w:r>
              <w:rPr>
                <w:rFonts w:ascii="Arial" w:hAnsi="Arial" w:cs="Arial"/>
                <w:sz w:val="20"/>
                <w:szCs w:val="20"/>
              </w:rPr>
              <w:t>26</w:t>
            </w:r>
          </w:p>
        </w:tc>
      </w:tr>
      <w:tr w:rsidR="00A278C0" w:rsidRPr="00E807BA" w:rsidTr="008102D6">
        <w:trPr>
          <w:cantSplit/>
        </w:trPr>
        <w:tc>
          <w:tcPr>
            <w:tcW w:w="4626" w:type="dxa"/>
            <w:gridSpan w:val="5"/>
            <w:tcBorders>
              <w:bottom w:val="single" w:sz="6" w:space="0" w:color="auto"/>
            </w:tcBorders>
            <w:shd w:val="clear" w:color="auto" w:fill="auto"/>
          </w:tcPr>
          <w:p w:rsidR="00A278C0" w:rsidRPr="008102D6" w:rsidRDefault="00A278C0" w:rsidP="00FF7CCE">
            <w:pPr>
              <w:pStyle w:val="Heading7"/>
              <w:tabs>
                <w:tab w:val="clear" w:pos="709"/>
                <w:tab w:val="clear" w:pos="2880"/>
              </w:tabs>
              <w:rPr>
                <w:b w:val="0"/>
                <w:i/>
                <w:sz w:val="20"/>
                <w:szCs w:val="20"/>
              </w:rPr>
            </w:pPr>
          </w:p>
        </w:tc>
        <w:tc>
          <w:tcPr>
            <w:tcW w:w="1843" w:type="dxa"/>
            <w:gridSpan w:val="4"/>
            <w:tcBorders>
              <w:bottom w:val="single" w:sz="6" w:space="0" w:color="auto"/>
            </w:tcBorders>
            <w:shd w:val="clear" w:color="auto" w:fill="auto"/>
          </w:tcPr>
          <w:p w:rsidR="00A278C0" w:rsidRPr="008102D6" w:rsidRDefault="00A278C0" w:rsidP="00A3537D">
            <w:pPr>
              <w:rPr>
                <w:rFonts w:ascii="Arial" w:hAnsi="Arial" w:cs="Arial"/>
                <w:sz w:val="20"/>
                <w:szCs w:val="20"/>
              </w:rPr>
            </w:pPr>
          </w:p>
        </w:tc>
        <w:tc>
          <w:tcPr>
            <w:tcW w:w="1841" w:type="dxa"/>
            <w:gridSpan w:val="4"/>
            <w:tcBorders>
              <w:bottom w:val="single" w:sz="6" w:space="0" w:color="auto"/>
            </w:tcBorders>
            <w:shd w:val="clear" w:color="auto" w:fill="auto"/>
          </w:tcPr>
          <w:p w:rsidR="00A278C0" w:rsidRPr="008102D6" w:rsidRDefault="00A278C0" w:rsidP="00A3537D">
            <w:pPr>
              <w:rPr>
                <w:rFonts w:ascii="Arial" w:hAnsi="Arial" w:cs="Arial"/>
                <w:sz w:val="20"/>
                <w:szCs w:val="20"/>
              </w:rPr>
            </w:pPr>
          </w:p>
        </w:tc>
        <w:tc>
          <w:tcPr>
            <w:tcW w:w="2146" w:type="dxa"/>
            <w:gridSpan w:val="3"/>
            <w:tcBorders>
              <w:bottom w:val="single" w:sz="6" w:space="0" w:color="auto"/>
            </w:tcBorders>
            <w:shd w:val="clear" w:color="auto" w:fill="auto"/>
          </w:tcPr>
          <w:p w:rsidR="00A278C0" w:rsidRPr="008102D6" w:rsidRDefault="00A278C0" w:rsidP="00A3537D">
            <w:pPr>
              <w:rPr>
                <w:rFonts w:ascii="Arial" w:hAnsi="Arial" w:cs="Arial"/>
                <w:sz w:val="20"/>
                <w:szCs w:val="20"/>
              </w:rPr>
            </w:pPr>
          </w:p>
        </w:tc>
      </w:tr>
      <w:tr w:rsidR="0009429E" w:rsidRPr="00E807BA" w:rsidTr="008102D6">
        <w:trPr>
          <w:cantSplit/>
        </w:trPr>
        <w:tc>
          <w:tcPr>
            <w:tcW w:w="8330" w:type="dxa"/>
            <w:gridSpan w:val="14"/>
            <w:tcBorders>
              <w:bottom w:val="single" w:sz="6" w:space="0" w:color="auto"/>
            </w:tcBorders>
            <w:shd w:val="clear" w:color="auto" w:fill="auto"/>
          </w:tcPr>
          <w:p w:rsidR="0009429E" w:rsidRPr="008102D6" w:rsidRDefault="0009429E" w:rsidP="00A97EAC">
            <w:pPr>
              <w:jc w:val="right"/>
              <w:rPr>
                <w:rFonts w:ascii="Arial" w:hAnsi="Arial" w:cs="Arial"/>
                <w:i/>
                <w:sz w:val="20"/>
                <w:szCs w:val="20"/>
              </w:rPr>
            </w:pPr>
            <w:r w:rsidRPr="008102D6">
              <w:rPr>
                <w:rFonts w:ascii="Arial" w:hAnsi="Arial" w:cs="Arial"/>
                <w:i/>
                <w:sz w:val="20"/>
                <w:szCs w:val="20"/>
              </w:rPr>
              <w:t>Total Guided/Independent Learning Hours</w:t>
            </w:r>
          </w:p>
        </w:tc>
        <w:tc>
          <w:tcPr>
            <w:tcW w:w="2126" w:type="dxa"/>
            <w:gridSpan w:val="2"/>
            <w:tcBorders>
              <w:bottom w:val="single" w:sz="6" w:space="0" w:color="auto"/>
            </w:tcBorders>
            <w:shd w:val="clear" w:color="auto" w:fill="auto"/>
          </w:tcPr>
          <w:p w:rsidR="0009429E" w:rsidRPr="008102D6" w:rsidRDefault="00472583" w:rsidP="00A97EAC">
            <w:pPr>
              <w:jc w:val="right"/>
              <w:rPr>
                <w:rFonts w:ascii="Arial" w:hAnsi="Arial" w:cs="Arial"/>
                <w:b/>
                <w:sz w:val="20"/>
                <w:szCs w:val="20"/>
              </w:rPr>
            </w:pPr>
            <w:r>
              <w:rPr>
                <w:rFonts w:ascii="Arial" w:hAnsi="Arial" w:cs="Arial"/>
                <w:b/>
                <w:sz w:val="20"/>
                <w:szCs w:val="20"/>
              </w:rPr>
              <w:t>122</w:t>
            </w:r>
          </w:p>
        </w:tc>
      </w:tr>
      <w:tr w:rsidR="00BC4B2E" w:rsidRPr="00E807BA" w:rsidTr="008102D6">
        <w:trPr>
          <w:cantSplit/>
        </w:trPr>
        <w:tc>
          <w:tcPr>
            <w:tcW w:w="8330" w:type="dxa"/>
            <w:gridSpan w:val="14"/>
            <w:tcBorders>
              <w:bottom w:val="single" w:sz="6" w:space="0" w:color="auto"/>
            </w:tcBorders>
            <w:shd w:val="clear" w:color="auto" w:fill="auto"/>
          </w:tcPr>
          <w:p w:rsidR="00BC4B2E" w:rsidRPr="008102D6" w:rsidRDefault="00BC4B2E" w:rsidP="0009429E">
            <w:pPr>
              <w:jc w:val="right"/>
              <w:rPr>
                <w:rFonts w:ascii="Arial" w:hAnsi="Arial" w:cs="Arial"/>
                <w:i/>
                <w:sz w:val="20"/>
                <w:szCs w:val="20"/>
              </w:rPr>
            </w:pPr>
            <w:r w:rsidRPr="008102D6">
              <w:rPr>
                <w:rFonts w:ascii="Arial" w:hAnsi="Arial" w:cs="Arial"/>
                <w:i/>
                <w:sz w:val="20"/>
                <w:szCs w:val="20"/>
              </w:rPr>
              <w:t xml:space="preserve">Total Contact </w:t>
            </w:r>
            <w:r w:rsidR="0009429E" w:rsidRPr="008102D6">
              <w:rPr>
                <w:rFonts w:ascii="Arial" w:hAnsi="Arial" w:cs="Arial"/>
                <w:i/>
                <w:sz w:val="20"/>
                <w:szCs w:val="20"/>
              </w:rPr>
              <w:t>Hours</w:t>
            </w:r>
            <w:r w:rsidRPr="008102D6">
              <w:rPr>
                <w:rFonts w:ascii="Arial" w:hAnsi="Arial" w:cs="Arial"/>
                <w:i/>
                <w:sz w:val="20"/>
                <w:szCs w:val="20"/>
              </w:rPr>
              <w:t xml:space="preserve">:         </w:t>
            </w:r>
          </w:p>
        </w:tc>
        <w:tc>
          <w:tcPr>
            <w:tcW w:w="2126" w:type="dxa"/>
            <w:gridSpan w:val="2"/>
            <w:tcBorders>
              <w:bottom w:val="single" w:sz="6" w:space="0" w:color="auto"/>
            </w:tcBorders>
            <w:shd w:val="clear" w:color="auto" w:fill="auto"/>
          </w:tcPr>
          <w:p w:rsidR="00BC4B2E" w:rsidRPr="008102D6" w:rsidRDefault="00472583" w:rsidP="00A97EAC">
            <w:pPr>
              <w:jc w:val="right"/>
              <w:rPr>
                <w:rFonts w:ascii="Arial" w:hAnsi="Arial" w:cs="Arial"/>
                <w:b/>
                <w:sz w:val="20"/>
                <w:szCs w:val="20"/>
              </w:rPr>
            </w:pPr>
            <w:r>
              <w:rPr>
                <w:rFonts w:ascii="Arial" w:hAnsi="Arial" w:cs="Arial"/>
                <w:b/>
                <w:sz w:val="20"/>
                <w:szCs w:val="20"/>
              </w:rPr>
              <w:t>78</w:t>
            </w:r>
          </w:p>
        </w:tc>
      </w:tr>
      <w:tr w:rsidR="0009429E" w:rsidRPr="00E807BA" w:rsidTr="008102D6">
        <w:trPr>
          <w:cantSplit/>
        </w:trPr>
        <w:tc>
          <w:tcPr>
            <w:tcW w:w="8330" w:type="dxa"/>
            <w:gridSpan w:val="14"/>
            <w:tcBorders>
              <w:bottom w:val="single" w:sz="6" w:space="0" w:color="auto"/>
            </w:tcBorders>
            <w:shd w:val="clear" w:color="auto" w:fill="auto"/>
          </w:tcPr>
          <w:p w:rsidR="0009429E" w:rsidRPr="008102D6" w:rsidRDefault="0009429E" w:rsidP="00A97EAC">
            <w:pPr>
              <w:jc w:val="right"/>
              <w:rPr>
                <w:rFonts w:ascii="Arial" w:hAnsi="Arial" w:cs="Arial"/>
                <w:b/>
                <w:sz w:val="20"/>
                <w:szCs w:val="20"/>
              </w:rPr>
            </w:pPr>
            <w:r w:rsidRPr="008102D6">
              <w:rPr>
                <w:rFonts w:ascii="Arial" w:hAnsi="Arial" w:cs="Arial"/>
                <w:b/>
                <w:sz w:val="20"/>
                <w:szCs w:val="20"/>
              </w:rPr>
              <w:t>Total Engagement Hours</w:t>
            </w:r>
          </w:p>
        </w:tc>
        <w:tc>
          <w:tcPr>
            <w:tcW w:w="2126" w:type="dxa"/>
            <w:gridSpan w:val="2"/>
            <w:tcBorders>
              <w:bottom w:val="single" w:sz="6" w:space="0" w:color="auto"/>
            </w:tcBorders>
            <w:shd w:val="clear" w:color="auto" w:fill="auto"/>
          </w:tcPr>
          <w:p w:rsidR="0009429E" w:rsidRPr="008102D6" w:rsidRDefault="00472583" w:rsidP="00A97EAC">
            <w:pPr>
              <w:jc w:val="right"/>
              <w:rPr>
                <w:rFonts w:ascii="Arial" w:hAnsi="Arial" w:cs="Arial"/>
                <w:b/>
                <w:sz w:val="20"/>
                <w:szCs w:val="20"/>
              </w:rPr>
            </w:pPr>
            <w:r>
              <w:rPr>
                <w:rFonts w:ascii="Arial" w:hAnsi="Arial" w:cs="Arial"/>
                <w:b/>
                <w:sz w:val="20"/>
                <w:szCs w:val="20"/>
              </w:rPr>
              <w:t>200</w:t>
            </w:r>
          </w:p>
        </w:tc>
      </w:tr>
      <w:tr w:rsidR="00A278C0" w:rsidRPr="00E807BA" w:rsidTr="008102D6">
        <w:trPr>
          <w:cantSplit/>
        </w:trPr>
        <w:tc>
          <w:tcPr>
            <w:tcW w:w="10456" w:type="dxa"/>
            <w:gridSpan w:val="16"/>
            <w:tcBorders>
              <w:left w:val="nil"/>
              <w:right w:val="nil"/>
            </w:tcBorders>
            <w:shd w:val="clear" w:color="auto" w:fill="auto"/>
          </w:tcPr>
          <w:p w:rsidR="00A278C0" w:rsidRDefault="00A278C0" w:rsidP="00A97EAC">
            <w:pPr>
              <w:jc w:val="right"/>
              <w:rPr>
                <w:rFonts w:ascii="Arial" w:hAnsi="Arial" w:cs="Arial"/>
                <w:b/>
                <w:sz w:val="20"/>
                <w:szCs w:val="20"/>
              </w:rPr>
            </w:pPr>
          </w:p>
          <w:p w:rsidR="00906272" w:rsidRDefault="00906272" w:rsidP="00906272">
            <w:pPr>
              <w:rPr>
                <w:rFonts w:ascii="Arial" w:hAnsi="Arial" w:cs="Arial"/>
                <w:b/>
                <w:sz w:val="20"/>
                <w:szCs w:val="20"/>
              </w:rPr>
            </w:pPr>
          </w:p>
          <w:p w:rsidR="00906272" w:rsidRDefault="00906272" w:rsidP="00906272">
            <w:pPr>
              <w:rPr>
                <w:rFonts w:ascii="Arial" w:hAnsi="Arial" w:cs="Arial"/>
                <w:b/>
                <w:sz w:val="20"/>
                <w:szCs w:val="20"/>
              </w:rPr>
            </w:pPr>
          </w:p>
          <w:p w:rsidR="00906272" w:rsidRDefault="00906272" w:rsidP="00906272">
            <w:pPr>
              <w:rPr>
                <w:rFonts w:ascii="Arial" w:hAnsi="Arial" w:cs="Arial"/>
                <w:b/>
                <w:sz w:val="20"/>
                <w:szCs w:val="20"/>
              </w:rPr>
            </w:pPr>
          </w:p>
          <w:p w:rsidR="00906272" w:rsidRDefault="00906272" w:rsidP="00906272">
            <w:pPr>
              <w:rPr>
                <w:rFonts w:ascii="Arial" w:hAnsi="Arial" w:cs="Arial"/>
                <w:b/>
                <w:sz w:val="20"/>
                <w:szCs w:val="20"/>
              </w:rPr>
            </w:pPr>
          </w:p>
          <w:p w:rsidR="00906272" w:rsidRDefault="00906272" w:rsidP="00906272">
            <w:pPr>
              <w:rPr>
                <w:rFonts w:ascii="Arial" w:hAnsi="Arial" w:cs="Arial"/>
                <w:b/>
                <w:sz w:val="20"/>
                <w:szCs w:val="20"/>
              </w:rPr>
            </w:pPr>
          </w:p>
          <w:p w:rsidR="00906272" w:rsidRDefault="00906272" w:rsidP="00906272">
            <w:pPr>
              <w:rPr>
                <w:rFonts w:ascii="Arial" w:hAnsi="Arial" w:cs="Arial"/>
                <w:b/>
                <w:sz w:val="20"/>
                <w:szCs w:val="20"/>
              </w:rPr>
            </w:pPr>
          </w:p>
          <w:p w:rsidR="00906272" w:rsidRDefault="00906272" w:rsidP="00906272">
            <w:pPr>
              <w:rPr>
                <w:rFonts w:ascii="Arial" w:hAnsi="Arial" w:cs="Arial"/>
                <w:b/>
                <w:sz w:val="20"/>
                <w:szCs w:val="20"/>
              </w:rPr>
            </w:pPr>
          </w:p>
          <w:p w:rsidR="0007544F" w:rsidRDefault="0007544F" w:rsidP="00906272">
            <w:pPr>
              <w:rPr>
                <w:rFonts w:ascii="Arial" w:hAnsi="Arial" w:cs="Arial"/>
                <w:b/>
                <w:sz w:val="20"/>
                <w:szCs w:val="20"/>
              </w:rPr>
            </w:pPr>
          </w:p>
          <w:p w:rsidR="00906272" w:rsidRPr="008102D6" w:rsidRDefault="00906272" w:rsidP="00906272">
            <w:pPr>
              <w:rPr>
                <w:rFonts w:ascii="Arial" w:hAnsi="Arial" w:cs="Arial"/>
                <w:b/>
                <w:sz w:val="20"/>
                <w:szCs w:val="20"/>
              </w:rPr>
            </w:pPr>
          </w:p>
        </w:tc>
      </w:tr>
      <w:tr w:rsidR="003B7553" w:rsidRPr="00915E6A" w:rsidTr="008102D6">
        <w:trPr>
          <w:cantSplit/>
        </w:trPr>
        <w:tc>
          <w:tcPr>
            <w:tcW w:w="10456" w:type="dxa"/>
            <w:gridSpan w:val="16"/>
            <w:tcBorders>
              <w:bottom w:val="single" w:sz="6" w:space="0" w:color="auto"/>
            </w:tcBorders>
            <w:shd w:val="clear" w:color="auto" w:fill="auto"/>
          </w:tcPr>
          <w:p w:rsidR="003B7553" w:rsidRPr="008102D6" w:rsidRDefault="003B7553" w:rsidP="003B7553">
            <w:pPr>
              <w:jc w:val="center"/>
              <w:rPr>
                <w:rFonts w:ascii="Arial" w:hAnsi="Arial" w:cs="Arial"/>
                <w:b/>
                <w:i/>
                <w:sz w:val="20"/>
                <w:szCs w:val="20"/>
              </w:rPr>
            </w:pPr>
            <w:r w:rsidRPr="008102D6">
              <w:rPr>
                <w:rFonts w:ascii="Arial" w:hAnsi="Arial" w:cs="Arial"/>
                <w:b/>
                <w:sz w:val="20"/>
                <w:szCs w:val="20"/>
                <w:u w:val="single"/>
              </w:rPr>
              <w:lastRenderedPageBreak/>
              <w:t>Assessment Method Summary</w:t>
            </w:r>
          </w:p>
        </w:tc>
      </w:tr>
      <w:tr w:rsidR="00A278C0" w:rsidRPr="00915E6A" w:rsidTr="008102D6">
        <w:trPr>
          <w:cantSplit/>
        </w:trPr>
        <w:tc>
          <w:tcPr>
            <w:tcW w:w="3067" w:type="dxa"/>
            <w:gridSpan w:val="3"/>
            <w:tcBorders>
              <w:bottom w:val="single" w:sz="6" w:space="0" w:color="auto"/>
            </w:tcBorders>
            <w:shd w:val="clear" w:color="auto" w:fill="auto"/>
          </w:tcPr>
          <w:p w:rsidR="00A278C0" w:rsidRPr="008102D6" w:rsidRDefault="003B7553" w:rsidP="00994C17">
            <w:pPr>
              <w:rPr>
                <w:rFonts w:ascii="Arial" w:hAnsi="Arial" w:cs="Arial"/>
                <w:b/>
                <w:sz w:val="20"/>
                <w:szCs w:val="20"/>
                <w:u w:val="single"/>
              </w:rPr>
            </w:pPr>
            <w:r w:rsidRPr="008102D6">
              <w:rPr>
                <w:rFonts w:ascii="Arial" w:hAnsi="Arial" w:cs="Arial"/>
                <w:b/>
                <w:i/>
                <w:sz w:val="20"/>
                <w:szCs w:val="20"/>
              </w:rPr>
              <w:t xml:space="preserve">Type </w:t>
            </w:r>
          </w:p>
        </w:tc>
        <w:tc>
          <w:tcPr>
            <w:tcW w:w="1847" w:type="dxa"/>
            <w:gridSpan w:val="3"/>
            <w:shd w:val="clear" w:color="auto" w:fill="auto"/>
          </w:tcPr>
          <w:p w:rsidR="00A278C0" w:rsidRPr="008102D6" w:rsidRDefault="00A278C0" w:rsidP="00BC4B2E">
            <w:pPr>
              <w:rPr>
                <w:rFonts w:ascii="Arial" w:hAnsi="Arial" w:cs="Arial"/>
                <w:b/>
                <w:i/>
                <w:sz w:val="20"/>
                <w:szCs w:val="20"/>
              </w:rPr>
            </w:pPr>
            <w:r w:rsidRPr="008102D6">
              <w:rPr>
                <w:rFonts w:ascii="Arial" w:hAnsi="Arial" w:cs="Arial"/>
                <w:b/>
                <w:i/>
                <w:sz w:val="20"/>
                <w:szCs w:val="20"/>
              </w:rPr>
              <w:t>Number required</w:t>
            </w:r>
          </w:p>
        </w:tc>
        <w:tc>
          <w:tcPr>
            <w:tcW w:w="1843" w:type="dxa"/>
            <w:gridSpan w:val="4"/>
            <w:shd w:val="clear" w:color="auto" w:fill="auto"/>
          </w:tcPr>
          <w:p w:rsidR="00A278C0" w:rsidRPr="008102D6" w:rsidRDefault="00A278C0" w:rsidP="00994C17">
            <w:pPr>
              <w:rPr>
                <w:rFonts w:ascii="Arial" w:hAnsi="Arial" w:cs="Arial"/>
                <w:i/>
                <w:sz w:val="20"/>
                <w:szCs w:val="20"/>
              </w:rPr>
            </w:pPr>
            <w:r w:rsidRPr="008102D6">
              <w:rPr>
                <w:rFonts w:ascii="Arial" w:hAnsi="Arial" w:cs="Arial"/>
                <w:b/>
                <w:i/>
                <w:sz w:val="20"/>
                <w:szCs w:val="20"/>
              </w:rPr>
              <w:t>Duration</w:t>
            </w:r>
            <w:r w:rsidRPr="008102D6">
              <w:rPr>
                <w:rFonts w:ascii="Arial" w:hAnsi="Arial" w:cs="Arial"/>
                <w:i/>
                <w:sz w:val="20"/>
                <w:szCs w:val="20"/>
              </w:rPr>
              <w:t xml:space="preserve"> </w:t>
            </w:r>
          </w:p>
        </w:tc>
        <w:tc>
          <w:tcPr>
            <w:tcW w:w="1415" w:type="dxa"/>
            <w:gridSpan w:val="2"/>
            <w:shd w:val="clear" w:color="auto" w:fill="auto"/>
          </w:tcPr>
          <w:p w:rsidR="00A278C0" w:rsidRPr="008102D6" w:rsidRDefault="00A278C0" w:rsidP="00994C17">
            <w:pPr>
              <w:rPr>
                <w:rFonts w:ascii="Arial" w:hAnsi="Arial" w:cs="Arial"/>
                <w:i/>
                <w:sz w:val="20"/>
                <w:szCs w:val="20"/>
              </w:rPr>
            </w:pPr>
            <w:r w:rsidRPr="008102D6">
              <w:rPr>
                <w:rFonts w:ascii="Arial" w:hAnsi="Arial" w:cs="Arial"/>
                <w:b/>
                <w:i/>
                <w:sz w:val="20"/>
                <w:szCs w:val="20"/>
              </w:rPr>
              <w:t>Weighting</w:t>
            </w:r>
            <w:r w:rsidRPr="008102D6">
              <w:rPr>
                <w:rFonts w:ascii="Arial" w:hAnsi="Arial" w:cs="Arial"/>
                <w:i/>
                <w:sz w:val="20"/>
                <w:szCs w:val="20"/>
              </w:rPr>
              <w:t xml:space="preserve"> </w:t>
            </w:r>
          </w:p>
        </w:tc>
        <w:tc>
          <w:tcPr>
            <w:tcW w:w="2284" w:type="dxa"/>
            <w:gridSpan w:val="4"/>
            <w:shd w:val="clear" w:color="auto" w:fill="auto"/>
          </w:tcPr>
          <w:p w:rsidR="00A278C0" w:rsidRPr="008102D6" w:rsidRDefault="00A278C0" w:rsidP="00BC4B2E">
            <w:pPr>
              <w:rPr>
                <w:rFonts w:ascii="Arial" w:hAnsi="Arial" w:cs="Arial"/>
                <w:b/>
                <w:i/>
                <w:sz w:val="20"/>
                <w:szCs w:val="20"/>
              </w:rPr>
            </w:pPr>
            <w:r w:rsidRPr="008102D6">
              <w:rPr>
                <w:rFonts w:ascii="Arial" w:hAnsi="Arial" w:cs="Arial"/>
                <w:b/>
                <w:i/>
                <w:sz w:val="20"/>
                <w:szCs w:val="20"/>
              </w:rPr>
              <w:t>Timing/</w:t>
            </w:r>
          </w:p>
          <w:p w:rsidR="00A278C0" w:rsidRPr="008102D6" w:rsidRDefault="00A278C0" w:rsidP="00994C17">
            <w:pPr>
              <w:rPr>
                <w:rFonts w:ascii="Arial" w:hAnsi="Arial" w:cs="Arial"/>
                <w:i/>
                <w:sz w:val="20"/>
                <w:szCs w:val="20"/>
              </w:rPr>
            </w:pPr>
            <w:r w:rsidRPr="008102D6">
              <w:rPr>
                <w:rFonts w:ascii="Arial" w:hAnsi="Arial" w:cs="Arial"/>
                <w:b/>
                <w:i/>
                <w:sz w:val="20"/>
                <w:szCs w:val="20"/>
              </w:rPr>
              <w:t>Submission Deadline</w:t>
            </w:r>
            <w:r w:rsidRPr="008102D6">
              <w:rPr>
                <w:rFonts w:ascii="Arial" w:hAnsi="Arial" w:cs="Arial"/>
                <w:i/>
                <w:sz w:val="20"/>
                <w:szCs w:val="20"/>
              </w:rPr>
              <w:t xml:space="preserve"> </w:t>
            </w:r>
          </w:p>
        </w:tc>
      </w:tr>
      <w:tr w:rsidR="00C25839" w:rsidRPr="00E807BA" w:rsidTr="008102D6">
        <w:trPr>
          <w:cantSplit/>
        </w:trPr>
        <w:tc>
          <w:tcPr>
            <w:tcW w:w="3067" w:type="dxa"/>
            <w:gridSpan w:val="3"/>
            <w:shd w:val="clear" w:color="auto" w:fill="auto"/>
          </w:tcPr>
          <w:p w:rsidR="00C25839" w:rsidRPr="00183E5F" w:rsidRDefault="00C25839" w:rsidP="00C25839">
            <w:pPr>
              <w:pStyle w:val="Heading7"/>
              <w:tabs>
                <w:tab w:val="clear" w:pos="709"/>
                <w:tab w:val="clear" w:pos="2880"/>
              </w:tabs>
              <w:rPr>
                <w:b w:val="0"/>
                <w:sz w:val="20"/>
                <w:szCs w:val="20"/>
              </w:rPr>
            </w:pPr>
            <w:r w:rsidRPr="00183E5F">
              <w:rPr>
                <w:b w:val="0"/>
                <w:sz w:val="20"/>
                <w:szCs w:val="20"/>
              </w:rPr>
              <w:t>Mid-semester test (</w:t>
            </w:r>
            <w:r w:rsidR="001B0149" w:rsidRPr="00183E5F">
              <w:rPr>
                <w:b w:val="0"/>
                <w:sz w:val="20"/>
                <w:szCs w:val="20"/>
              </w:rPr>
              <w:t xml:space="preserve">unseen written test conducted in class - </w:t>
            </w:r>
            <w:r w:rsidRPr="00183E5F">
              <w:rPr>
                <w:b w:val="0"/>
                <w:sz w:val="20"/>
                <w:szCs w:val="20"/>
              </w:rPr>
              <w:t>multiple choice, conceptual questions and case analysis)</w:t>
            </w:r>
          </w:p>
        </w:tc>
        <w:tc>
          <w:tcPr>
            <w:tcW w:w="1847" w:type="dxa"/>
            <w:gridSpan w:val="3"/>
            <w:shd w:val="clear" w:color="auto" w:fill="auto"/>
          </w:tcPr>
          <w:p w:rsidR="00C25839" w:rsidRPr="00C743A5" w:rsidRDefault="00C25839" w:rsidP="00C25839">
            <w:pPr>
              <w:rPr>
                <w:rFonts w:ascii="Arial" w:hAnsi="Arial" w:cs="Arial"/>
                <w:sz w:val="20"/>
                <w:szCs w:val="20"/>
              </w:rPr>
            </w:pPr>
            <w:r w:rsidRPr="00C743A5">
              <w:rPr>
                <w:rFonts w:ascii="Arial" w:hAnsi="Arial" w:cs="Arial"/>
                <w:sz w:val="20"/>
                <w:szCs w:val="20"/>
              </w:rPr>
              <w:t>1</w:t>
            </w:r>
          </w:p>
        </w:tc>
        <w:tc>
          <w:tcPr>
            <w:tcW w:w="1843" w:type="dxa"/>
            <w:gridSpan w:val="4"/>
            <w:shd w:val="clear" w:color="auto" w:fill="auto"/>
          </w:tcPr>
          <w:p w:rsidR="00C25839" w:rsidRPr="00C743A5" w:rsidRDefault="008C2DC2" w:rsidP="00C25839">
            <w:pPr>
              <w:rPr>
                <w:rFonts w:ascii="Arial" w:hAnsi="Arial" w:cs="Arial"/>
                <w:sz w:val="20"/>
                <w:szCs w:val="20"/>
              </w:rPr>
            </w:pPr>
            <w:r>
              <w:rPr>
                <w:rFonts w:ascii="Arial" w:hAnsi="Arial" w:cs="Arial"/>
                <w:sz w:val="20"/>
                <w:szCs w:val="20"/>
              </w:rPr>
              <w:t>1</w:t>
            </w:r>
            <w:r w:rsidR="00C25839" w:rsidRPr="00C743A5">
              <w:rPr>
                <w:rFonts w:ascii="Arial" w:hAnsi="Arial" w:cs="Arial"/>
                <w:sz w:val="20"/>
                <w:szCs w:val="20"/>
              </w:rPr>
              <w:t xml:space="preserve"> hour</w:t>
            </w:r>
          </w:p>
        </w:tc>
        <w:tc>
          <w:tcPr>
            <w:tcW w:w="1415" w:type="dxa"/>
            <w:gridSpan w:val="2"/>
            <w:shd w:val="clear" w:color="auto" w:fill="auto"/>
          </w:tcPr>
          <w:p w:rsidR="00C25839" w:rsidRPr="00C743A5" w:rsidRDefault="00C25839" w:rsidP="00C25839">
            <w:pPr>
              <w:rPr>
                <w:rFonts w:ascii="Arial" w:hAnsi="Arial" w:cs="Arial"/>
                <w:sz w:val="20"/>
                <w:szCs w:val="20"/>
              </w:rPr>
            </w:pPr>
            <w:r>
              <w:rPr>
                <w:rFonts w:ascii="Arial" w:hAnsi="Arial" w:cs="Arial"/>
                <w:sz w:val="20"/>
                <w:szCs w:val="20"/>
              </w:rPr>
              <w:t>1</w:t>
            </w:r>
            <w:r w:rsidRPr="00C743A5">
              <w:rPr>
                <w:rFonts w:ascii="Arial" w:hAnsi="Arial" w:cs="Arial"/>
                <w:sz w:val="20"/>
                <w:szCs w:val="20"/>
              </w:rPr>
              <w:t>0%</w:t>
            </w:r>
          </w:p>
        </w:tc>
        <w:tc>
          <w:tcPr>
            <w:tcW w:w="2284" w:type="dxa"/>
            <w:gridSpan w:val="4"/>
            <w:shd w:val="clear" w:color="auto" w:fill="auto"/>
          </w:tcPr>
          <w:p w:rsidR="00C25839" w:rsidRPr="00C743A5" w:rsidRDefault="00BD7511" w:rsidP="00C25839">
            <w:pPr>
              <w:rPr>
                <w:rFonts w:ascii="Arial" w:hAnsi="Arial" w:cs="Arial"/>
                <w:sz w:val="20"/>
                <w:szCs w:val="20"/>
              </w:rPr>
            </w:pPr>
            <w:r>
              <w:rPr>
                <w:rFonts w:ascii="Arial" w:hAnsi="Arial" w:cs="Arial"/>
                <w:sz w:val="20"/>
                <w:szCs w:val="20"/>
              </w:rPr>
              <w:t>Mid-semester</w:t>
            </w:r>
          </w:p>
        </w:tc>
      </w:tr>
      <w:tr w:rsidR="00C25839" w:rsidRPr="00E807BA" w:rsidTr="008102D6">
        <w:trPr>
          <w:cantSplit/>
        </w:trPr>
        <w:tc>
          <w:tcPr>
            <w:tcW w:w="3067" w:type="dxa"/>
            <w:gridSpan w:val="3"/>
            <w:shd w:val="clear" w:color="auto" w:fill="auto"/>
          </w:tcPr>
          <w:p w:rsidR="00C25839" w:rsidRPr="00183E5F" w:rsidRDefault="00C25839" w:rsidP="00C25839">
            <w:pPr>
              <w:pStyle w:val="Heading7"/>
              <w:tabs>
                <w:tab w:val="clear" w:pos="709"/>
                <w:tab w:val="clear" w:pos="2880"/>
              </w:tabs>
              <w:rPr>
                <w:b w:val="0"/>
                <w:sz w:val="20"/>
                <w:szCs w:val="20"/>
              </w:rPr>
            </w:pPr>
            <w:r w:rsidRPr="00183E5F">
              <w:rPr>
                <w:b w:val="0"/>
                <w:sz w:val="20"/>
                <w:szCs w:val="20"/>
              </w:rPr>
              <w:t>Written assignment (essay on a selected topic)</w:t>
            </w:r>
          </w:p>
        </w:tc>
        <w:tc>
          <w:tcPr>
            <w:tcW w:w="1847" w:type="dxa"/>
            <w:gridSpan w:val="3"/>
            <w:shd w:val="clear" w:color="auto" w:fill="auto"/>
          </w:tcPr>
          <w:p w:rsidR="00C25839" w:rsidRPr="00C743A5" w:rsidRDefault="00C25839" w:rsidP="00C25839">
            <w:pPr>
              <w:rPr>
                <w:rFonts w:ascii="Arial" w:hAnsi="Arial" w:cs="Arial"/>
                <w:sz w:val="20"/>
                <w:szCs w:val="20"/>
              </w:rPr>
            </w:pPr>
            <w:r w:rsidRPr="00C743A5">
              <w:rPr>
                <w:rFonts w:ascii="Arial" w:hAnsi="Arial" w:cs="Arial"/>
                <w:sz w:val="20"/>
                <w:szCs w:val="20"/>
              </w:rPr>
              <w:t>1</w:t>
            </w:r>
          </w:p>
        </w:tc>
        <w:tc>
          <w:tcPr>
            <w:tcW w:w="1843" w:type="dxa"/>
            <w:gridSpan w:val="4"/>
            <w:shd w:val="clear" w:color="auto" w:fill="auto"/>
          </w:tcPr>
          <w:p w:rsidR="00C25839" w:rsidRPr="00C743A5" w:rsidRDefault="008C2DC2" w:rsidP="00C25839">
            <w:pPr>
              <w:rPr>
                <w:rFonts w:ascii="Arial" w:hAnsi="Arial" w:cs="Arial"/>
                <w:sz w:val="20"/>
                <w:szCs w:val="20"/>
              </w:rPr>
            </w:pPr>
            <w:r>
              <w:rPr>
                <w:rFonts w:ascii="Arial" w:hAnsi="Arial" w:cs="Arial"/>
                <w:sz w:val="20"/>
                <w:szCs w:val="20"/>
              </w:rPr>
              <w:t>2</w:t>
            </w:r>
            <w:r w:rsidR="00C25839" w:rsidRPr="00C743A5">
              <w:rPr>
                <w:rFonts w:ascii="Arial" w:hAnsi="Arial" w:cs="Arial"/>
                <w:sz w:val="20"/>
                <w:szCs w:val="20"/>
              </w:rPr>
              <w:t>000 words</w:t>
            </w:r>
          </w:p>
        </w:tc>
        <w:tc>
          <w:tcPr>
            <w:tcW w:w="1415" w:type="dxa"/>
            <w:gridSpan w:val="2"/>
            <w:shd w:val="clear" w:color="auto" w:fill="auto"/>
          </w:tcPr>
          <w:p w:rsidR="00C25839" w:rsidRPr="00C743A5" w:rsidRDefault="00C25839" w:rsidP="00C25839">
            <w:pPr>
              <w:rPr>
                <w:rFonts w:ascii="Arial" w:hAnsi="Arial" w:cs="Arial"/>
                <w:sz w:val="20"/>
                <w:szCs w:val="20"/>
              </w:rPr>
            </w:pPr>
            <w:r w:rsidRPr="00C743A5">
              <w:rPr>
                <w:rFonts w:ascii="Arial" w:hAnsi="Arial" w:cs="Arial"/>
                <w:sz w:val="20"/>
                <w:szCs w:val="20"/>
              </w:rPr>
              <w:t>20%</w:t>
            </w:r>
          </w:p>
        </w:tc>
        <w:tc>
          <w:tcPr>
            <w:tcW w:w="2284" w:type="dxa"/>
            <w:gridSpan w:val="4"/>
            <w:shd w:val="clear" w:color="auto" w:fill="auto"/>
          </w:tcPr>
          <w:p w:rsidR="00C25839" w:rsidRPr="00C743A5" w:rsidRDefault="00C25839" w:rsidP="00C25839">
            <w:pPr>
              <w:rPr>
                <w:rFonts w:ascii="Arial" w:hAnsi="Arial" w:cs="Arial"/>
                <w:sz w:val="20"/>
                <w:szCs w:val="20"/>
              </w:rPr>
            </w:pPr>
            <w:r>
              <w:rPr>
                <w:rFonts w:ascii="Arial" w:hAnsi="Arial" w:cs="Arial"/>
                <w:sz w:val="20"/>
                <w:szCs w:val="20"/>
              </w:rPr>
              <w:t>Week 9</w:t>
            </w:r>
          </w:p>
        </w:tc>
      </w:tr>
      <w:tr w:rsidR="00C25839" w:rsidRPr="00E807BA" w:rsidTr="008102D6">
        <w:trPr>
          <w:cantSplit/>
        </w:trPr>
        <w:tc>
          <w:tcPr>
            <w:tcW w:w="3067" w:type="dxa"/>
            <w:gridSpan w:val="3"/>
            <w:shd w:val="clear" w:color="auto" w:fill="auto"/>
          </w:tcPr>
          <w:p w:rsidR="00C25839" w:rsidRPr="00183E5F" w:rsidRDefault="00C25839" w:rsidP="00C25839">
            <w:pPr>
              <w:pStyle w:val="Heading7"/>
              <w:tabs>
                <w:tab w:val="clear" w:pos="709"/>
                <w:tab w:val="clear" w:pos="2880"/>
              </w:tabs>
              <w:rPr>
                <w:b w:val="0"/>
                <w:sz w:val="20"/>
                <w:szCs w:val="20"/>
              </w:rPr>
            </w:pPr>
            <w:r w:rsidRPr="00183E5F">
              <w:rPr>
                <w:b w:val="0"/>
                <w:sz w:val="20"/>
                <w:szCs w:val="20"/>
              </w:rPr>
              <w:t xml:space="preserve">Assignment (simulated moot court debate in class on a selected case, including written preparation work) </w:t>
            </w:r>
          </w:p>
        </w:tc>
        <w:tc>
          <w:tcPr>
            <w:tcW w:w="1847" w:type="dxa"/>
            <w:gridSpan w:val="3"/>
            <w:shd w:val="clear" w:color="auto" w:fill="auto"/>
          </w:tcPr>
          <w:p w:rsidR="00C25839" w:rsidRPr="003F12B3" w:rsidRDefault="00C25839" w:rsidP="00C25839">
            <w:pPr>
              <w:rPr>
                <w:rFonts w:ascii="Arial" w:hAnsi="Arial" w:cs="Arial"/>
                <w:sz w:val="20"/>
                <w:szCs w:val="20"/>
                <w:lang w:val="en-US"/>
              </w:rPr>
            </w:pPr>
            <w:r>
              <w:rPr>
                <w:rFonts w:ascii="Arial" w:hAnsi="Arial" w:cs="Arial"/>
                <w:sz w:val="20"/>
                <w:szCs w:val="20"/>
                <w:lang w:val="en-US"/>
              </w:rPr>
              <w:t>1</w:t>
            </w:r>
          </w:p>
        </w:tc>
        <w:tc>
          <w:tcPr>
            <w:tcW w:w="1843" w:type="dxa"/>
            <w:gridSpan w:val="4"/>
            <w:shd w:val="clear" w:color="auto" w:fill="auto"/>
          </w:tcPr>
          <w:p w:rsidR="00C25839" w:rsidRPr="00C743A5" w:rsidRDefault="00C25839" w:rsidP="00C25839">
            <w:pPr>
              <w:rPr>
                <w:rFonts w:ascii="Arial" w:hAnsi="Arial" w:cs="Arial"/>
                <w:sz w:val="20"/>
                <w:szCs w:val="20"/>
              </w:rPr>
            </w:pPr>
            <w:r>
              <w:rPr>
                <w:rFonts w:ascii="Arial" w:hAnsi="Arial" w:cs="Arial"/>
                <w:sz w:val="20"/>
                <w:szCs w:val="20"/>
              </w:rPr>
              <w:t>2 hours</w:t>
            </w:r>
          </w:p>
        </w:tc>
        <w:tc>
          <w:tcPr>
            <w:tcW w:w="1415" w:type="dxa"/>
            <w:gridSpan w:val="2"/>
            <w:shd w:val="clear" w:color="auto" w:fill="auto"/>
          </w:tcPr>
          <w:p w:rsidR="00C25839" w:rsidRPr="00C743A5" w:rsidRDefault="008C2DC2" w:rsidP="00C25839">
            <w:pPr>
              <w:rPr>
                <w:rFonts w:ascii="Arial" w:hAnsi="Arial" w:cs="Arial"/>
                <w:sz w:val="20"/>
                <w:szCs w:val="20"/>
              </w:rPr>
            </w:pPr>
            <w:r>
              <w:rPr>
                <w:rFonts w:ascii="Arial" w:hAnsi="Arial" w:cs="Arial"/>
                <w:sz w:val="20"/>
                <w:szCs w:val="20"/>
              </w:rPr>
              <w:t>2</w:t>
            </w:r>
            <w:r w:rsidR="009F2BFA">
              <w:rPr>
                <w:rFonts w:ascii="Arial" w:hAnsi="Arial" w:cs="Arial"/>
                <w:sz w:val="20"/>
                <w:szCs w:val="20"/>
              </w:rPr>
              <w:t>0</w:t>
            </w:r>
            <w:r w:rsidR="00C25839">
              <w:rPr>
                <w:rFonts w:ascii="Arial" w:hAnsi="Arial" w:cs="Arial"/>
                <w:sz w:val="20"/>
                <w:szCs w:val="20"/>
              </w:rPr>
              <w:t>%</w:t>
            </w:r>
          </w:p>
        </w:tc>
        <w:tc>
          <w:tcPr>
            <w:tcW w:w="2284" w:type="dxa"/>
            <w:gridSpan w:val="4"/>
            <w:shd w:val="clear" w:color="auto" w:fill="auto"/>
          </w:tcPr>
          <w:p w:rsidR="00C25839" w:rsidRPr="00C743A5" w:rsidRDefault="00C25839" w:rsidP="00C25839">
            <w:pPr>
              <w:rPr>
                <w:rFonts w:ascii="Arial" w:hAnsi="Arial" w:cs="Arial"/>
                <w:sz w:val="20"/>
                <w:szCs w:val="20"/>
              </w:rPr>
            </w:pPr>
            <w:r>
              <w:rPr>
                <w:rFonts w:ascii="Arial" w:hAnsi="Arial" w:cs="Arial"/>
                <w:sz w:val="20"/>
                <w:szCs w:val="20"/>
              </w:rPr>
              <w:t>W</w:t>
            </w:r>
            <w:r w:rsidRPr="00C743A5">
              <w:rPr>
                <w:rFonts w:ascii="Arial" w:hAnsi="Arial" w:cs="Arial"/>
                <w:sz w:val="20"/>
                <w:szCs w:val="20"/>
              </w:rPr>
              <w:t>eek 11</w:t>
            </w:r>
          </w:p>
        </w:tc>
      </w:tr>
      <w:tr w:rsidR="00C25839" w:rsidRPr="00E807BA" w:rsidTr="008102D6">
        <w:trPr>
          <w:cantSplit/>
        </w:trPr>
        <w:tc>
          <w:tcPr>
            <w:tcW w:w="3067" w:type="dxa"/>
            <w:gridSpan w:val="3"/>
            <w:shd w:val="clear" w:color="auto" w:fill="auto"/>
          </w:tcPr>
          <w:p w:rsidR="00C25839" w:rsidRPr="00183E5F" w:rsidRDefault="00C25839" w:rsidP="00C25839">
            <w:pPr>
              <w:pStyle w:val="Heading7"/>
              <w:tabs>
                <w:tab w:val="clear" w:pos="709"/>
                <w:tab w:val="clear" w:pos="2880"/>
              </w:tabs>
              <w:rPr>
                <w:b w:val="0"/>
                <w:sz w:val="20"/>
                <w:szCs w:val="20"/>
              </w:rPr>
            </w:pPr>
            <w:r w:rsidRPr="00183E5F">
              <w:rPr>
                <w:b w:val="0"/>
                <w:sz w:val="20"/>
                <w:szCs w:val="20"/>
              </w:rPr>
              <w:t xml:space="preserve">Written examination </w:t>
            </w:r>
          </w:p>
          <w:p w:rsidR="00C25839" w:rsidRPr="00183E5F" w:rsidRDefault="00C25839" w:rsidP="00C25839">
            <w:pPr>
              <w:pStyle w:val="Heading7"/>
              <w:tabs>
                <w:tab w:val="clear" w:pos="709"/>
                <w:tab w:val="clear" w:pos="2880"/>
              </w:tabs>
              <w:rPr>
                <w:b w:val="0"/>
                <w:sz w:val="20"/>
                <w:szCs w:val="20"/>
              </w:rPr>
            </w:pPr>
            <w:r w:rsidRPr="00183E5F">
              <w:rPr>
                <w:b w:val="0"/>
                <w:sz w:val="20"/>
                <w:szCs w:val="20"/>
              </w:rPr>
              <w:t xml:space="preserve">(Final exam)  </w:t>
            </w:r>
          </w:p>
        </w:tc>
        <w:tc>
          <w:tcPr>
            <w:tcW w:w="1847" w:type="dxa"/>
            <w:gridSpan w:val="3"/>
            <w:shd w:val="clear" w:color="auto" w:fill="auto"/>
          </w:tcPr>
          <w:p w:rsidR="00C25839" w:rsidRPr="00C743A5" w:rsidRDefault="00C25839" w:rsidP="00C25839">
            <w:pPr>
              <w:rPr>
                <w:rFonts w:ascii="Arial" w:hAnsi="Arial" w:cs="Arial"/>
                <w:sz w:val="20"/>
                <w:szCs w:val="20"/>
              </w:rPr>
            </w:pPr>
            <w:r w:rsidRPr="00C743A5">
              <w:rPr>
                <w:rFonts w:ascii="Arial" w:hAnsi="Arial" w:cs="Arial"/>
                <w:sz w:val="20"/>
                <w:szCs w:val="20"/>
              </w:rPr>
              <w:t>1</w:t>
            </w:r>
          </w:p>
        </w:tc>
        <w:tc>
          <w:tcPr>
            <w:tcW w:w="1843" w:type="dxa"/>
            <w:gridSpan w:val="4"/>
            <w:shd w:val="clear" w:color="auto" w:fill="auto"/>
          </w:tcPr>
          <w:p w:rsidR="00C25839" w:rsidRPr="00C743A5" w:rsidRDefault="00C25839" w:rsidP="00C25839">
            <w:pPr>
              <w:rPr>
                <w:rFonts w:ascii="Arial" w:hAnsi="Arial" w:cs="Arial"/>
                <w:sz w:val="20"/>
                <w:szCs w:val="20"/>
              </w:rPr>
            </w:pPr>
            <w:r w:rsidRPr="00C743A5">
              <w:rPr>
                <w:rFonts w:ascii="Arial" w:hAnsi="Arial" w:cs="Arial"/>
                <w:sz w:val="20"/>
                <w:szCs w:val="20"/>
              </w:rPr>
              <w:t>3 hours</w:t>
            </w:r>
          </w:p>
        </w:tc>
        <w:tc>
          <w:tcPr>
            <w:tcW w:w="1415" w:type="dxa"/>
            <w:gridSpan w:val="2"/>
            <w:shd w:val="clear" w:color="auto" w:fill="auto"/>
          </w:tcPr>
          <w:p w:rsidR="00C25839" w:rsidRPr="00C743A5" w:rsidRDefault="00C25839" w:rsidP="00C25839">
            <w:pPr>
              <w:rPr>
                <w:rFonts w:ascii="Arial" w:hAnsi="Arial" w:cs="Arial"/>
                <w:sz w:val="20"/>
                <w:szCs w:val="20"/>
              </w:rPr>
            </w:pPr>
            <w:r w:rsidRPr="00C743A5">
              <w:rPr>
                <w:rFonts w:ascii="Arial" w:hAnsi="Arial" w:cs="Arial"/>
                <w:sz w:val="20"/>
                <w:szCs w:val="20"/>
              </w:rPr>
              <w:t>50%</w:t>
            </w:r>
          </w:p>
        </w:tc>
        <w:tc>
          <w:tcPr>
            <w:tcW w:w="2284" w:type="dxa"/>
            <w:gridSpan w:val="4"/>
            <w:shd w:val="clear" w:color="auto" w:fill="auto"/>
          </w:tcPr>
          <w:p w:rsidR="00C25839" w:rsidRPr="00C743A5" w:rsidRDefault="00131684" w:rsidP="00C25839">
            <w:pPr>
              <w:rPr>
                <w:rFonts w:ascii="Arial" w:hAnsi="Arial" w:cs="Arial"/>
                <w:sz w:val="20"/>
                <w:szCs w:val="20"/>
              </w:rPr>
            </w:pPr>
            <w:r>
              <w:rPr>
                <w:rFonts w:ascii="Arial" w:hAnsi="Arial" w:cs="Arial"/>
                <w:sz w:val="20"/>
                <w:szCs w:val="20"/>
              </w:rPr>
              <w:t>End of Semester</w:t>
            </w:r>
          </w:p>
        </w:tc>
      </w:tr>
    </w:tbl>
    <w:p w:rsidR="004406F4" w:rsidRDefault="004406F4" w:rsidP="00A3537D">
      <w:pPr>
        <w:rPr>
          <w:rFonts w:ascii="Arial" w:hAnsi="Arial" w:cs="Arial"/>
          <w:b/>
          <w:sz w:val="32"/>
          <w:szCs w:val="32"/>
        </w:rPr>
      </w:pPr>
    </w:p>
    <w:p w:rsidR="00231347" w:rsidRDefault="00231347" w:rsidP="00A3537D">
      <w:pPr>
        <w:rPr>
          <w:rFonts w:ascii="Arial" w:hAnsi="Arial" w:cs="Arial"/>
          <w:b/>
          <w:sz w:val="32"/>
          <w:szCs w:val="3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850"/>
        <w:gridCol w:w="567"/>
        <w:gridCol w:w="5670"/>
      </w:tblGrid>
      <w:tr w:rsidR="00A3537D" w:rsidRPr="00E807BA" w:rsidTr="00E9147A">
        <w:trPr>
          <w:cantSplit/>
        </w:trPr>
        <w:tc>
          <w:tcPr>
            <w:tcW w:w="10456" w:type="dxa"/>
            <w:gridSpan w:val="4"/>
            <w:tcBorders>
              <w:bottom w:val="single" w:sz="4" w:space="0" w:color="auto"/>
            </w:tcBorders>
            <w:shd w:val="clear" w:color="auto" w:fill="D9D9D9" w:themeFill="background1" w:themeFillShade="D9"/>
          </w:tcPr>
          <w:p w:rsidR="00A3537D" w:rsidRPr="00BC4B2E" w:rsidRDefault="00484DEB" w:rsidP="00231347">
            <w:pPr>
              <w:jc w:val="center"/>
              <w:rPr>
                <w:rFonts w:ascii="Arial" w:hAnsi="Arial" w:cs="Arial"/>
                <w:b/>
                <w:sz w:val="18"/>
                <w:szCs w:val="18"/>
              </w:rPr>
            </w:pPr>
            <w:r w:rsidRPr="00BC4B2E">
              <w:rPr>
                <w:rFonts w:ascii="Arial" w:hAnsi="Arial" w:cs="Arial"/>
                <w:b/>
                <w:sz w:val="26"/>
                <w:szCs w:val="26"/>
                <w:u w:val="single"/>
              </w:rPr>
              <w:t>Module</w:t>
            </w:r>
            <w:r w:rsidR="00DF1F81" w:rsidRPr="00BC4B2E">
              <w:rPr>
                <w:rFonts w:ascii="Arial" w:hAnsi="Arial" w:cs="Arial"/>
                <w:b/>
                <w:sz w:val="26"/>
                <w:szCs w:val="26"/>
                <w:u w:val="single"/>
              </w:rPr>
              <w:t xml:space="preserve"> Outcomes</w:t>
            </w:r>
          </w:p>
        </w:tc>
      </w:tr>
      <w:tr w:rsidR="00DF1F81" w:rsidRPr="00E807BA" w:rsidTr="00E9147A">
        <w:trPr>
          <w:cantSplit/>
          <w:trHeight w:val="1015"/>
        </w:trPr>
        <w:tc>
          <w:tcPr>
            <w:tcW w:w="4219" w:type="dxa"/>
            <w:gridSpan w:val="2"/>
            <w:vMerge w:val="restart"/>
            <w:tcBorders>
              <w:top w:val="single" w:sz="4" w:space="0" w:color="auto"/>
              <w:bottom w:val="single" w:sz="4" w:space="0" w:color="auto"/>
              <w:right w:val="single" w:sz="4" w:space="0" w:color="auto"/>
            </w:tcBorders>
            <w:shd w:val="clear" w:color="auto" w:fill="auto"/>
          </w:tcPr>
          <w:p w:rsidR="00DF1F81" w:rsidRDefault="00A97EAC" w:rsidP="00FF7CCE">
            <w:pPr>
              <w:rPr>
                <w:rFonts w:ascii="Arial" w:hAnsi="Arial" w:cs="Arial"/>
                <w:b/>
                <w:i/>
                <w:noProof/>
                <w:sz w:val="20"/>
                <w:szCs w:val="20"/>
                <w:u w:val="single"/>
              </w:rPr>
            </w:pPr>
            <w:r w:rsidRPr="00BC4B2E">
              <w:rPr>
                <w:rFonts w:ascii="Arial" w:hAnsi="Arial" w:cs="Arial"/>
                <w:b/>
                <w:i/>
                <w:noProof/>
                <w:sz w:val="20"/>
                <w:szCs w:val="20"/>
                <w:u w:val="single"/>
              </w:rPr>
              <w:t>Intended Learning Outcomes</w:t>
            </w:r>
            <w:r w:rsidR="00DF1F81" w:rsidRPr="00BC4B2E">
              <w:rPr>
                <w:rFonts w:ascii="Arial" w:hAnsi="Arial" w:cs="Arial"/>
                <w:b/>
                <w:i/>
                <w:noProof/>
                <w:sz w:val="20"/>
                <w:szCs w:val="20"/>
                <w:u w:val="single"/>
              </w:rPr>
              <w:t>:</w:t>
            </w:r>
          </w:p>
          <w:p w:rsidR="00484E10" w:rsidRPr="00BC4B2E" w:rsidRDefault="00484E10" w:rsidP="00FF7CCE">
            <w:pPr>
              <w:rPr>
                <w:rFonts w:ascii="Arial" w:hAnsi="Arial" w:cs="Arial"/>
                <w:b/>
                <w:i/>
                <w:sz w:val="20"/>
                <w:szCs w:val="20"/>
                <w:u w:val="single"/>
              </w:rPr>
            </w:pPr>
          </w:p>
          <w:p w:rsidR="00C57A55" w:rsidRPr="003D49AF" w:rsidRDefault="00C57A55" w:rsidP="00C57A55">
            <w:pPr>
              <w:pStyle w:val="ListParagraph"/>
              <w:numPr>
                <w:ilvl w:val="0"/>
                <w:numId w:val="4"/>
              </w:numPr>
              <w:rPr>
                <w:rFonts w:ascii="Arial" w:hAnsi="Arial" w:cs="Arial"/>
                <w:sz w:val="20"/>
                <w:szCs w:val="20"/>
              </w:rPr>
            </w:pPr>
            <w:r w:rsidRPr="003D49AF">
              <w:rPr>
                <w:rFonts w:ascii="Arial" w:hAnsi="Arial" w:cs="Arial"/>
                <w:sz w:val="20"/>
                <w:szCs w:val="20"/>
              </w:rPr>
              <w:t>Display mastery of complex and specialised knowledge</w:t>
            </w:r>
            <w:r w:rsidR="00F95ABA">
              <w:rPr>
                <w:rFonts w:ascii="Arial" w:hAnsi="Arial" w:cs="Arial"/>
                <w:sz w:val="20"/>
                <w:szCs w:val="20"/>
              </w:rPr>
              <w:t xml:space="preserve"> of the</w:t>
            </w:r>
            <w:r w:rsidRPr="003D49AF">
              <w:rPr>
                <w:rFonts w:ascii="Arial" w:hAnsi="Arial" w:cs="Arial"/>
                <w:sz w:val="20"/>
                <w:szCs w:val="20"/>
              </w:rPr>
              <w:t xml:space="preserve"> history, leg</w:t>
            </w:r>
            <w:r w:rsidR="0077068D">
              <w:rPr>
                <w:rFonts w:ascii="Arial" w:hAnsi="Arial" w:cs="Arial"/>
                <w:sz w:val="20"/>
                <w:szCs w:val="20"/>
              </w:rPr>
              <w:t>al character and the source of Public International L</w:t>
            </w:r>
            <w:r w:rsidRPr="003D49AF">
              <w:rPr>
                <w:rFonts w:ascii="Arial" w:hAnsi="Arial" w:cs="Arial"/>
                <w:sz w:val="20"/>
                <w:szCs w:val="20"/>
              </w:rPr>
              <w:t>aw</w:t>
            </w:r>
          </w:p>
          <w:p w:rsidR="00C57A55" w:rsidRPr="003D49AF" w:rsidRDefault="00E50E07" w:rsidP="00C57A55">
            <w:pPr>
              <w:pStyle w:val="ListParagraph"/>
              <w:numPr>
                <w:ilvl w:val="0"/>
                <w:numId w:val="4"/>
              </w:numPr>
              <w:rPr>
                <w:rFonts w:ascii="Arial" w:hAnsi="Arial" w:cs="Arial"/>
                <w:sz w:val="20"/>
                <w:szCs w:val="20"/>
              </w:rPr>
            </w:pPr>
            <w:r>
              <w:rPr>
                <w:rFonts w:ascii="Arial" w:hAnsi="Arial" w:cs="Arial"/>
                <w:sz w:val="20"/>
                <w:szCs w:val="20"/>
              </w:rPr>
              <w:t>Acquire comprehensive</w:t>
            </w:r>
            <w:r w:rsidR="00C57A55" w:rsidRPr="003D49AF">
              <w:rPr>
                <w:rFonts w:ascii="Arial" w:hAnsi="Arial" w:cs="Arial"/>
                <w:sz w:val="20"/>
                <w:szCs w:val="20"/>
              </w:rPr>
              <w:t xml:space="preserve"> knowledge of the law and the relevant jurisprudence at an advanced level</w:t>
            </w:r>
            <w:r w:rsidR="00F95ABA">
              <w:rPr>
                <w:rFonts w:ascii="Arial" w:hAnsi="Arial" w:cs="Arial"/>
                <w:sz w:val="20"/>
                <w:szCs w:val="20"/>
              </w:rPr>
              <w:t>,</w:t>
            </w:r>
            <w:r w:rsidR="00C57A55" w:rsidRPr="003D49AF">
              <w:rPr>
                <w:rFonts w:ascii="Arial" w:hAnsi="Arial" w:cs="Arial"/>
                <w:sz w:val="20"/>
                <w:szCs w:val="20"/>
              </w:rPr>
              <w:t xml:space="preserve"> </w:t>
            </w:r>
            <w:r>
              <w:rPr>
                <w:rFonts w:ascii="Arial" w:hAnsi="Arial" w:cs="Arial"/>
                <w:sz w:val="20"/>
                <w:szCs w:val="20"/>
              </w:rPr>
              <w:t xml:space="preserve">demonstrate analysis of </w:t>
            </w:r>
            <w:r w:rsidR="0077068D">
              <w:rPr>
                <w:rFonts w:ascii="Arial" w:hAnsi="Arial" w:cs="Arial"/>
                <w:sz w:val="20"/>
                <w:szCs w:val="20"/>
              </w:rPr>
              <w:t>scholarship in the area of International L</w:t>
            </w:r>
            <w:r w:rsidR="00842ACA">
              <w:rPr>
                <w:rFonts w:ascii="Arial" w:hAnsi="Arial" w:cs="Arial"/>
                <w:sz w:val="20"/>
                <w:szCs w:val="20"/>
              </w:rPr>
              <w:t xml:space="preserve">aw, and practice legal argument and debate with Moot Court exercises. </w:t>
            </w:r>
          </w:p>
          <w:p w:rsidR="006E0F05" w:rsidRPr="006E0F05" w:rsidRDefault="00C57A55" w:rsidP="006E0F05">
            <w:pPr>
              <w:pStyle w:val="ListParagraph"/>
              <w:numPr>
                <w:ilvl w:val="0"/>
                <w:numId w:val="4"/>
              </w:numPr>
              <w:rPr>
                <w:rFonts w:ascii="Arial" w:hAnsi="Arial" w:cs="Arial"/>
                <w:i/>
                <w:sz w:val="20"/>
                <w:szCs w:val="20"/>
              </w:rPr>
            </w:pPr>
            <w:r w:rsidRPr="003D49AF">
              <w:rPr>
                <w:rFonts w:ascii="Arial" w:hAnsi="Arial" w:cs="Arial"/>
                <w:sz w:val="20"/>
                <w:szCs w:val="20"/>
              </w:rPr>
              <w:t>Demonstrate a clear, in</w:t>
            </w:r>
            <w:r w:rsidR="00F95ABA">
              <w:rPr>
                <w:rFonts w:ascii="Arial" w:hAnsi="Arial" w:cs="Arial"/>
                <w:sz w:val="20"/>
                <w:szCs w:val="20"/>
              </w:rPr>
              <w:t>-</w:t>
            </w:r>
            <w:r w:rsidRPr="003D49AF">
              <w:rPr>
                <w:rFonts w:ascii="Arial" w:hAnsi="Arial" w:cs="Arial"/>
                <w:sz w:val="20"/>
                <w:szCs w:val="20"/>
              </w:rPr>
              <w:t>depth understanding of the United Nations, the different legal issues, and a critical awareness of current developmen</w:t>
            </w:r>
            <w:r w:rsidR="0077068D">
              <w:rPr>
                <w:rFonts w:ascii="Arial" w:hAnsi="Arial" w:cs="Arial"/>
                <w:sz w:val="20"/>
                <w:szCs w:val="20"/>
              </w:rPr>
              <w:t>ts and problems in the area of I</w:t>
            </w:r>
            <w:r w:rsidRPr="003D49AF">
              <w:rPr>
                <w:rFonts w:ascii="Arial" w:hAnsi="Arial" w:cs="Arial"/>
                <w:sz w:val="20"/>
                <w:szCs w:val="20"/>
              </w:rPr>
              <w:t>nt</w:t>
            </w:r>
            <w:r w:rsidR="0077068D">
              <w:rPr>
                <w:rFonts w:ascii="Arial" w:hAnsi="Arial" w:cs="Arial"/>
                <w:sz w:val="20"/>
                <w:szCs w:val="20"/>
              </w:rPr>
              <w:t>ernational L</w:t>
            </w:r>
            <w:r w:rsidRPr="003D49AF">
              <w:rPr>
                <w:rFonts w:ascii="Arial" w:hAnsi="Arial" w:cs="Arial"/>
                <w:sz w:val="20"/>
                <w:szCs w:val="20"/>
              </w:rPr>
              <w:t>aw</w:t>
            </w:r>
            <w:r w:rsidRPr="00C57A55">
              <w:rPr>
                <w:rFonts w:ascii="Arial" w:hAnsi="Arial" w:cs="Arial"/>
                <w:i/>
                <w:sz w:val="20"/>
                <w:szCs w:val="20"/>
              </w:rPr>
              <w:t xml:space="preserve"> </w:t>
            </w:r>
          </w:p>
          <w:p w:rsidR="006E0F05" w:rsidRPr="006E0F05" w:rsidRDefault="00F95ABA" w:rsidP="006E0F05">
            <w:pPr>
              <w:pStyle w:val="ListParagraph"/>
              <w:numPr>
                <w:ilvl w:val="0"/>
                <w:numId w:val="4"/>
              </w:numPr>
              <w:rPr>
                <w:rFonts w:ascii="Arial" w:hAnsi="Arial" w:cs="Arial"/>
                <w:sz w:val="20"/>
                <w:szCs w:val="20"/>
              </w:rPr>
            </w:pPr>
            <w:r>
              <w:rPr>
                <w:rFonts w:ascii="Arial" w:hAnsi="Arial" w:cs="Arial"/>
                <w:sz w:val="20"/>
                <w:szCs w:val="20"/>
              </w:rPr>
              <w:t xml:space="preserve">articulate </w:t>
            </w:r>
            <w:r w:rsidR="00C25839">
              <w:rPr>
                <w:rFonts w:ascii="Arial" w:hAnsi="Arial" w:cs="Arial"/>
                <w:sz w:val="20"/>
                <w:szCs w:val="20"/>
              </w:rPr>
              <w:t>clearly on</w:t>
            </w:r>
            <w:r w:rsidR="0077068D">
              <w:rPr>
                <w:rFonts w:ascii="Arial" w:hAnsi="Arial" w:cs="Arial"/>
                <w:sz w:val="20"/>
                <w:szCs w:val="20"/>
              </w:rPr>
              <w:t xml:space="preserve"> the fundamental principles of International L</w:t>
            </w:r>
            <w:r w:rsidR="00882887" w:rsidRPr="003D49AF">
              <w:rPr>
                <w:rFonts w:ascii="Arial" w:hAnsi="Arial" w:cs="Arial"/>
                <w:sz w:val="20"/>
                <w:szCs w:val="20"/>
              </w:rPr>
              <w:t>aw, the formation of rules including convent</w:t>
            </w:r>
            <w:r w:rsidR="0077068D">
              <w:rPr>
                <w:rFonts w:ascii="Arial" w:hAnsi="Arial" w:cs="Arial"/>
                <w:sz w:val="20"/>
                <w:szCs w:val="20"/>
              </w:rPr>
              <w:t>ions, and case law relating to International L</w:t>
            </w:r>
            <w:r w:rsidR="00882887" w:rsidRPr="003D49AF">
              <w:rPr>
                <w:rFonts w:ascii="Arial" w:hAnsi="Arial" w:cs="Arial"/>
                <w:sz w:val="20"/>
                <w:szCs w:val="20"/>
              </w:rPr>
              <w:t xml:space="preserve">aw, </w:t>
            </w:r>
            <w:r w:rsidR="006E0F05" w:rsidRPr="003D49AF">
              <w:rPr>
                <w:rFonts w:ascii="Arial" w:hAnsi="Arial" w:cs="Arial"/>
                <w:sz w:val="20"/>
                <w:szCs w:val="20"/>
              </w:rPr>
              <w:t>and to communicate this understanding to specialist and non-specialist audiences</w:t>
            </w:r>
          </w:p>
          <w:p w:rsidR="00882887" w:rsidRPr="003D49AF" w:rsidRDefault="00F95ABA" w:rsidP="00882887">
            <w:pPr>
              <w:pStyle w:val="ListParagraph"/>
              <w:numPr>
                <w:ilvl w:val="0"/>
                <w:numId w:val="4"/>
              </w:numPr>
              <w:rPr>
                <w:rFonts w:ascii="Arial" w:hAnsi="Arial" w:cs="Arial"/>
                <w:sz w:val="20"/>
                <w:szCs w:val="20"/>
              </w:rPr>
            </w:pPr>
            <w:r>
              <w:rPr>
                <w:rFonts w:ascii="Arial" w:hAnsi="Arial" w:cs="Arial"/>
                <w:sz w:val="20"/>
                <w:szCs w:val="20"/>
              </w:rPr>
              <w:t xml:space="preserve">Display </w:t>
            </w:r>
            <w:r w:rsidR="006E0F05">
              <w:rPr>
                <w:rFonts w:ascii="Arial" w:hAnsi="Arial" w:cs="Arial"/>
                <w:sz w:val="20"/>
                <w:szCs w:val="20"/>
              </w:rPr>
              <w:t>a comprehensive understanding of</w:t>
            </w:r>
            <w:r w:rsidR="00882887" w:rsidRPr="003D49AF">
              <w:rPr>
                <w:rFonts w:ascii="Arial" w:hAnsi="Arial" w:cs="Arial"/>
                <w:sz w:val="20"/>
                <w:szCs w:val="20"/>
              </w:rPr>
              <w:t xml:space="preserve"> </w:t>
            </w:r>
            <w:r w:rsidR="00C25839">
              <w:rPr>
                <w:rFonts w:ascii="Arial" w:hAnsi="Arial" w:cs="Arial"/>
                <w:sz w:val="20"/>
                <w:szCs w:val="20"/>
              </w:rPr>
              <w:t xml:space="preserve">the </w:t>
            </w:r>
            <w:r w:rsidR="00882887" w:rsidRPr="003D49AF">
              <w:rPr>
                <w:rFonts w:ascii="Arial" w:hAnsi="Arial" w:cs="Arial"/>
                <w:sz w:val="20"/>
                <w:szCs w:val="20"/>
              </w:rPr>
              <w:t>responsibility of states and international organisations,</w:t>
            </w:r>
            <w:r w:rsidR="006E0F05">
              <w:rPr>
                <w:rFonts w:ascii="Arial" w:hAnsi="Arial" w:cs="Arial"/>
                <w:sz w:val="20"/>
                <w:szCs w:val="20"/>
              </w:rPr>
              <w:t xml:space="preserve"> </w:t>
            </w:r>
            <w:r w:rsidR="00C25839">
              <w:rPr>
                <w:rFonts w:ascii="Arial" w:hAnsi="Arial" w:cs="Arial"/>
                <w:sz w:val="20"/>
                <w:szCs w:val="20"/>
              </w:rPr>
              <w:t xml:space="preserve">the </w:t>
            </w:r>
            <w:r w:rsidR="006E0F05">
              <w:rPr>
                <w:rFonts w:ascii="Arial" w:hAnsi="Arial" w:cs="Arial"/>
                <w:sz w:val="20"/>
                <w:szCs w:val="20"/>
              </w:rPr>
              <w:t xml:space="preserve">use of force in International Law and the collective security system, the relationship between International Law </w:t>
            </w:r>
            <w:r w:rsidR="00514D72">
              <w:rPr>
                <w:rFonts w:ascii="Arial" w:hAnsi="Arial" w:cs="Arial"/>
                <w:sz w:val="20"/>
                <w:szCs w:val="20"/>
              </w:rPr>
              <w:t>and International Humanitarian L</w:t>
            </w:r>
            <w:r w:rsidR="006E0F05">
              <w:rPr>
                <w:rFonts w:ascii="Arial" w:hAnsi="Arial" w:cs="Arial"/>
                <w:sz w:val="20"/>
                <w:szCs w:val="20"/>
              </w:rPr>
              <w:t>aw and the methods and rules of p</w:t>
            </w:r>
            <w:r w:rsidR="00C87576">
              <w:rPr>
                <w:rFonts w:ascii="Arial" w:hAnsi="Arial" w:cs="Arial"/>
                <w:sz w:val="20"/>
                <w:szCs w:val="20"/>
              </w:rPr>
              <w:t>eaceful settlement of disputes,</w:t>
            </w:r>
            <w:r w:rsidR="00882887" w:rsidRPr="003D49AF">
              <w:rPr>
                <w:rFonts w:ascii="Arial" w:hAnsi="Arial" w:cs="Arial"/>
                <w:sz w:val="20"/>
                <w:szCs w:val="20"/>
              </w:rPr>
              <w:t xml:space="preserve"> </w:t>
            </w:r>
            <w:r w:rsidR="006E0F05" w:rsidRPr="003D49AF">
              <w:rPr>
                <w:rFonts w:ascii="Arial" w:hAnsi="Arial" w:cs="Arial"/>
                <w:sz w:val="20"/>
                <w:szCs w:val="20"/>
              </w:rPr>
              <w:t xml:space="preserve">including conventions and case law relating to </w:t>
            </w:r>
            <w:r w:rsidR="00514D72">
              <w:rPr>
                <w:rFonts w:ascii="Arial" w:hAnsi="Arial" w:cs="Arial"/>
                <w:sz w:val="20"/>
                <w:szCs w:val="20"/>
              </w:rPr>
              <w:t>International L</w:t>
            </w:r>
            <w:r w:rsidR="006E0F05" w:rsidRPr="003D49AF">
              <w:rPr>
                <w:rFonts w:ascii="Arial" w:hAnsi="Arial" w:cs="Arial"/>
                <w:sz w:val="20"/>
                <w:szCs w:val="20"/>
              </w:rPr>
              <w:t>aw</w:t>
            </w:r>
            <w:r w:rsidR="00C25839">
              <w:rPr>
                <w:rFonts w:ascii="Arial" w:hAnsi="Arial" w:cs="Arial"/>
                <w:sz w:val="20"/>
                <w:szCs w:val="20"/>
              </w:rPr>
              <w:t>.</w:t>
            </w:r>
          </w:p>
          <w:p w:rsidR="00882887" w:rsidRPr="00882887" w:rsidRDefault="00882887" w:rsidP="00882887">
            <w:pPr>
              <w:rPr>
                <w:rFonts w:ascii="Arial" w:hAnsi="Arial" w:cs="Arial"/>
                <w: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1F81" w:rsidRPr="00BC4B2E" w:rsidRDefault="00DF1F81" w:rsidP="00FF7CCE">
            <w:pPr>
              <w:rPr>
                <w:rFonts w:ascii="Arial" w:hAnsi="Arial" w:cs="Arial"/>
                <w:b/>
                <w:i/>
                <w:sz w:val="20"/>
                <w:szCs w:val="20"/>
                <w:u w:val="single"/>
              </w:rPr>
            </w:pPr>
          </w:p>
          <w:p w:rsidR="00DF1F81" w:rsidRDefault="00DF1F81" w:rsidP="00FF7CCE">
            <w:pPr>
              <w:rPr>
                <w:rFonts w:ascii="Arial" w:hAnsi="Arial" w:cs="Arial"/>
                <w:b/>
                <w:i/>
                <w:sz w:val="20"/>
                <w:szCs w:val="20"/>
                <w:u w:val="single"/>
              </w:rPr>
            </w:pPr>
          </w:p>
          <w:p w:rsidR="0007544F" w:rsidRDefault="0007544F" w:rsidP="00FF7CCE">
            <w:pPr>
              <w:rPr>
                <w:rFonts w:ascii="Arial" w:hAnsi="Arial" w:cs="Arial"/>
                <w:b/>
                <w:i/>
                <w:sz w:val="20"/>
                <w:szCs w:val="20"/>
                <w:u w:val="single"/>
              </w:rPr>
            </w:pPr>
          </w:p>
          <w:p w:rsidR="0007544F" w:rsidRDefault="0007544F" w:rsidP="00FF7CCE">
            <w:pPr>
              <w:rPr>
                <w:rFonts w:ascii="Arial" w:hAnsi="Arial" w:cs="Arial"/>
                <w:b/>
                <w:i/>
                <w:sz w:val="20"/>
                <w:szCs w:val="20"/>
                <w:u w:val="single"/>
              </w:rPr>
            </w:pPr>
          </w:p>
          <w:p w:rsidR="0007544F" w:rsidRDefault="0007544F" w:rsidP="00FF7CCE">
            <w:pPr>
              <w:rPr>
                <w:rFonts w:ascii="Arial" w:hAnsi="Arial" w:cs="Arial"/>
                <w:b/>
                <w:i/>
                <w:sz w:val="20"/>
                <w:szCs w:val="20"/>
                <w:u w:val="single"/>
              </w:rPr>
            </w:pPr>
          </w:p>
          <w:p w:rsidR="0007544F" w:rsidRDefault="0007544F" w:rsidP="00FF7CCE">
            <w:pPr>
              <w:rPr>
                <w:rFonts w:ascii="Arial" w:hAnsi="Arial" w:cs="Arial"/>
                <w:b/>
                <w:i/>
                <w:sz w:val="20"/>
                <w:szCs w:val="20"/>
                <w:u w:val="single"/>
              </w:rPr>
            </w:pPr>
          </w:p>
          <w:p w:rsidR="0007544F" w:rsidRDefault="0007544F" w:rsidP="00FF7CCE">
            <w:pPr>
              <w:rPr>
                <w:rFonts w:ascii="Arial" w:hAnsi="Arial" w:cs="Arial"/>
                <w:b/>
                <w:i/>
                <w:sz w:val="20"/>
                <w:szCs w:val="20"/>
                <w:u w:val="single"/>
              </w:rPr>
            </w:pPr>
          </w:p>
          <w:p w:rsidR="0007544F" w:rsidRDefault="0007544F" w:rsidP="00FF7CCE">
            <w:pPr>
              <w:rPr>
                <w:rFonts w:ascii="Arial" w:hAnsi="Arial" w:cs="Arial"/>
                <w:b/>
                <w:i/>
                <w:sz w:val="20"/>
                <w:szCs w:val="20"/>
                <w:u w:val="single"/>
              </w:rPr>
            </w:pPr>
          </w:p>
          <w:p w:rsidR="0007544F" w:rsidRDefault="0007544F" w:rsidP="00FF7CCE">
            <w:pPr>
              <w:rPr>
                <w:rFonts w:ascii="Arial" w:hAnsi="Arial" w:cs="Arial"/>
                <w:b/>
                <w:i/>
                <w:sz w:val="20"/>
                <w:szCs w:val="20"/>
                <w:u w:val="single"/>
              </w:rPr>
            </w:pPr>
          </w:p>
          <w:p w:rsidR="0007544F" w:rsidRDefault="0007544F" w:rsidP="00FF7CCE">
            <w:pPr>
              <w:rPr>
                <w:rFonts w:ascii="Arial" w:hAnsi="Arial" w:cs="Arial"/>
                <w:b/>
                <w:i/>
                <w:sz w:val="20"/>
                <w:szCs w:val="20"/>
                <w:u w:val="single"/>
              </w:rPr>
            </w:pPr>
          </w:p>
          <w:p w:rsidR="0007544F" w:rsidRDefault="0007544F" w:rsidP="00FF7CCE">
            <w:pPr>
              <w:rPr>
                <w:rFonts w:ascii="Arial" w:hAnsi="Arial" w:cs="Arial"/>
                <w:b/>
                <w:i/>
                <w:sz w:val="20"/>
                <w:szCs w:val="20"/>
                <w:u w:val="single"/>
              </w:rPr>
            </w:pPr>
          </w:p>
          <w:p w:rsidR="0007544F" w:rsidRDefault="0007544F" w:rsidP="00FF7CCE">
            <w:pPr>
              <w:rPr>
                <w:rFonts w:ascii="Arial" w:hAnsi="Arial" w:cs="Arial"/>
                <w:b/>
                <w:i/>
                <w:sz w:val="20"/>
                <w:szCs w:val="20"/>
                <w:u w:val="single"/>
              </w:rPr>
            </w:pPr>
          </w:p>
          <w:p w:rsidR="0007544F" w:rsidRPr="00BC4B2E" w:rsidRDefault="0007544F" w:rsidP="00FF7CCE">
            <w:pPr>
              <w:rPr>
                <w:rFonts w:ascii="Arial" w:hAnsi="Arial" w:cs="Arial"/>
                <w:b/>
                <w:i/>
                <w:sz w:val="20"/>
                <w:szCs w:val="20"/>
                <w:u w:val="single"/>
              </w:rPr>
            </w:pPr>
          </w:p>
          <w:p w:rsidR="00DF1F81" w:rsidRPr="00BC4B2E" w:rsidRDefault="00DF1F81" w:rsidP="00FF7CCE">
            <w:pPr>
              <w:rPr>
                <w:rFonts w:ascii="Arial" w:hAnsi="Arial" w:cs="Arial"/>
                <w:b/>
                <w:i/>
                <w:sz w:val="20"/>
                <w:szCs w:val="20"/>
                <w:u w:val="single"/>
              </w:rPr>
            </w:pPr>
          </w:p>
          <w:p w:rsidR="00DF1F81" w:rsidRPr="00BB6763" w:rsidRDefault="00BB6763" w:rsidP="00FF7CCE">
            <w:pPr>
              <w:rPr>
                <w:rFonts w:ascii="Arial" w:hAnsi="Arial" w:cs="Arial"/>
                <w:b/>
                <w:i/>
                <w:sz w:val="40"/>
                <w:szCs w:val="40"/>
                <w:u w:val="single"/>
              </w:rPr>
            </w:pPr>
            <w:r w:rsidRPr="00BB6763">
              <w:rPr>
                <w:rFonts w:ascii="Arial" w:hAnsi="Arial" w:cs="Arial"/>
                <w:sz w:val="40"/>
                <w:szCs w:val="40"/>
              </w:rPr>
              <w:t>→</w:t>
            </w:r>
          </w:p>
        </w:tc>
        <w:tc>
          <w:tcPr>
            <w:tcW w:w="5670" w:type="dxa"/>
            <w:tcBorders>
              <w:top w:val="single" w:sz="4" w:space="0" w:color="auto"/>
              <w:left w:val="single" w:sz="4" w:space="0" w:color="auto"/>
              <w:bottom w:val="single" w:sz="4" w:space="0" w:color="auto"/>
            </w:tcBorders>
            <w:shd w:val="clear" w:color="auto" w:fill="auto"/>
          </w:tcPr>
          <w:p w:rsidR="00DF1F81" w:rsidRPr="00E2532C" w:rsidRDefault="00231347" w:rsidP="00FF7CCE">
            <w:pPr>
              <w:rPr>
                <w:rFonts w:ascii="Arial" w:hAnsi="Arial" w:cs="Arial"/>
                <w:b/>
                <w:i/>
                <w:sz w:val="20"/>
                <w:szCs w:val="20"/>
                <w:u w:val="single"/>
              </w:rPr>
            </w:pPr>
            <w:r w:rsidRPr="00E2532C">
              <w:rPr>
                <w:rFonts w:ascii="Arial" w:hAnsi="Arial" w:cs="Arial"/>
                <w:b/>
                <w:i/>
                <w:sz w:val="20"/>
                <w:szCs w:val="20"/>
                <w:u w:val="single"/>
              </w:rPr>
              <w:t>Teaching/L</w:t>
            </w:r>
            <w:r w:rsidR="00DF1F81" w:rsidRPr="00E2532C">
              <w:rPr>
                <w:rFonts w:ascii="Arial" w:hAnsi="Arial" w:cs="Arial"/>
                <w:b/>
                <w:i/>
                <w:sz w:val="20"/>
                <w:szCs w:val="20"/>
                <w:u w:val="single"/>
              </w:rPr>
              <w:t xml:space="preserve">earning </w:t>
            </w:r>
            <w:r w:rsidRPr="00E2532C">
              <w:rPr>
                <w:rFonts w:ascii="Arial" w:hAnsi="Arial" w:cs="Arial"/>
                <w:b/>
                <w:i/>
                <w:sz w:val="20"/>
                <w:szCs w:val="20"/>
                <w:u w:val="single"/>
              </w:rPr>
              <w:t>S</w:t>
            </w:r>
            <w:r w:rsidR="00DF1F81" w:rsidRPr="00E2532C">
              <w:rPr>
                <w:rFonts w:ascii="Arial" w:hAnsi="Arial" w:cs="Arial"/>
                <w:b/>
                <w:i/>
                <w:sz w:val="20"/>
                <w:szCs w:val="20"/>
                <w:u w:val="single"/>
              </w:rPr>
              <w:t>trateg</w:t>
            </w:r>
            <w:r w:rsidRPr="00E2532C">
              <w:rPr>
                <w:rFonts w:ascii="Arial" w:hAnsi="Arial" w:cs="Arial"/>
                <w:b/>
                <w:i/>
                <w:sz w:val="20"/>
                <w:szCs w:val="20"/>
                <w:u w:val="single"/>
              </w:rPr>
              <w:t>y</w:t>
            </w:r>
            <w:r w:rsidR="00DF1F81" w:rsidRPr="00E2532C">
              <w:rPr>
                <w:rFonts w:ascii="Arial" w:hAnsi="Arial" w:cs="Arial"/>
                <w:b/>
                <w:i/>
                <w:sz w:val="20"/>
                <w:szCs w:val="20"/>
                <w:u w:val="single"/>
              </w:rPr>
              <w:t>:</w:t>
            </w:r>
          </w:p>
          <w:p w:rsidR="00231347" w:rsidRPr="00E2532C" w:rsidRDefault="00231347" w:rsidP="00231347">
            <w:pPr>
              <w:rPr>
                <w:rFonts w:ascii="Arial" w:hAnsi="Arial" w:cs="Arial"/>
                <w:i/>
                <w:sz w:val="18"/>
                <w:szCs w:val="18"/>
              </w:rPr>
            </w:pPr>
          </w:p>
          <w:p w:rsidR="00741AB0" w:rsidRPr="00472583" w:rsidRDefault="00741AB0" w:rsidP="00741AB0">
            <w:pPr>
              <w:pStyle w:val="ListParagraph"/>
              <w:numPr>
                <w:ilvl w:val="0"/>
                <w:numId w:val="8"/>
              </w:numPr>
              <w:rPr>
                <w:rFonts w:ascii="Arial" w:hAnsi="Arial" w:cs="Arial"/>
                <w:i/>
                <w:sz w:val="20"/>
                <w:szCs w:val="20"/>
              </w:rPr>
            </w:pPr>
            <w:r w:rsidRPr="003D49AF">
              <w:rPr>
                <w:rFonts w:ascii="Arial" w:hAnsi="Arial" w:cs="Arial"/>
                <w:sz w:val="20"/>
                <w:szCs w:val="20"/>
              </w:rPr>
              <w:t>Lectures</w:t>
            </w:r>
            <w:r>
              <w:rPr>
                <w:rFonts w:ascii="Arial" w:hAnsi="Arial" w:cs="Arial"/>
                <w:sz w:val="20"/>
                <w:szCs w:val="20"/>
              </w:rPr>
              <w:t xml:space="preserve"> provide the core information and </w:t>
            </w:r>
            <w:r w:rsidR="002011BA">
              <w:rPr>
                <w:rFonts w:ascii="Arial" w:hAnsi="Arial" w:cs="Arial"/>
                <w:sz w:val="20"/>
                <w:szCs w:val="20"/>
              </w:rPr>
              <w:t>seminar</w:t>
            </w:r>
            <w:r>
              <w:rPr>
                <w:rFonts w:ascii="Arial" w:hAnsi="Arial" w:cs="Arial"/>
                <w:sz w:val="20"/>
                <w:szCs w:val="20"/>
              </w:rPr>
              <w:t xml:space="preserve">s build on this in greater detail. </w:t>
            </w:r>
            <w:r w:rsidR="002011BA">
              <w:rPr>
                <w:rFonts w:ascii="Arial" w:hAnsi="Arial" w:cs="Arial"/>
                <w:sz w:val="20"/>
                <w:szCs w:val="20"/>
              </w:rPr>
              <w:t>Seminar</w:t>
            </w:r>
            <w:r>
              <w:rPr>
                <w:rFonts w:ascii="Arial" w:hAnsi="Arial" w:cs="Arial"/>
                <w:sz w:val="20"/>
                <w:szCs w:val="20"/>
              </w:rPr>
              <w:t>s also provide a platform for group discussion and participation. Tutors will set assignments to test student knowledge, and guide them through independent study.  (ILO: 1-5)</w:t>
            </w:r>
          </w:p>
          <w:p w:rsidR="00741AB0" w:rsidRPr="00D72943" w:rsidRDefault="00741AB0" w:rsidP="00741AB0">
            <w:pPr>
              <w:pStyle w:val="ListParagraph"/>
              <w:numPr>
                <w:ilvl w:val="0"/>
                <w:numId w:val="8"/>
              </w:numPr>
              <w:rPr>
                <w:rFonts w:ascii="Arial" w:hAnsi="Arial" w:cs="Arial"/>
                <w:i/>
                <w:sz w:val="20"/>
                <w:szCs w:val="20"/>
              </w:rPr>
            </w:pPr>
            <w:r>
              <w:rPr>
                <w:rFonts w:ascii="Arial" w:hAnsi="Arial" w:cs="Arial"/>
                <w:sz w:val="20"/>
                <w:szCs w:val="20"/>
              </w:rPr>
              <w:t>Group discussions on issues arising during lectures and specific topics will offer students the opportunity to express and enhance their understanding and knowledge in class (ILO: 1-4)</w:t>
            </w:r>
          </w:p>
          <w:p w:rsidR="00741AB0" w:rsidRPr="00D656F9" w:rsidRDefault="00741AB0" w:rsidP="00741AB0">
            <w:pPr>
              <w:pStyle w:val="ListParagraph"/>
              <w:numPr>
                <w:ilvl w:val="0"/>
                <w:numId w:val="8"/>
              </w:numPr>
              <w:rPr>
                <w:rFonts w:ascii="Arial" w:hAnsi="Arial" w:cs="Arial"/>
                <w:i/>
                <w:sz w:val="20"/>
                <w:szCs w:val="20"/>
              </w:rPr>
            </w:pPr>
            <w:r>
              <w:rPr>
                <w:rFonts w:ascii="Arial" w:hAnsi="Arial" w:cs="Arial"/>
                <w:sz w:val="20"/>
                <w:szCs w:val="20"/>
              </w:rPr>
              <w:t xml:space="preserve">Short presentations on a previously assigned topic will help students to obtain additional in-depth knowledge through preparation, and will contribute to expressing, sharing and </w:t>
            </w:r>
            <w:r w:rsidR="00F95ABA">
              <w:rPr>
                <w:rFonts w:ascii="Arial" w:hAnsi="Arial" w:cs="Arial"/>
                <w:sz w:val="20"/>
                <w:szCs w:val="20"/>
              </w:rPr>
              <w:t xml:space="preserve">the </w:t>
            </w:r>
            <w:r>
              <w:rPr>
                <w:rFonts w:ascii="Arial" w:hAnsi="Arial" w:cs="Arial"/>
                <w:sz w:val="20"/>
                <w:szCs w:val="20"/>
              </w:rPr>
              <w:t>critical evaluation of their knowledge.</w:t>
            </w:r>
            <w:r w:rsidR="00F95ABA">
              <w:rPr>
                <w:rFonts w:ascii="Arial" w:hAnsi="Arial" w:cs="Arial"/>
                <w:sz w:val="20"/>
                <w:szCs w:val="20"/>
              </w:rPr>
              <w:t xml:space="preserve"> Tutors</w:t>
            </w:r>
            <w:r>
              <w:rPr>
                <w:rFonts w:ascii="Arial" w:hAnsi="Arial" w:cs="Arial"/>
                <w:sz w:val="20"/>
                <w:szCs w:val="20"/>
              </w:rPr>
              <w:t xml:space="preserve"> will also provide students with additional guidance on the specific  topic (ILO: 2,3,4,5)</w:t>
            </w:r>
          </w:p>
          <w:p w:rsidR="00741AB0" w:rsidRPr="00E2532C" w:rsidRDefault="00741AB0" w:rsidP="00741AB0">
            <w:pPr>
              <w:pStyle w:val="ListParagraph"/>
              <w:numPr>
                <w:ilvl w:val="0"/>
                <w:numId w:val="8"/>
              </w:numPr>
              <w:rPr>
                <w:rFonts w:ascii="Arial" w:hAnsi="Arial" w:cs="Arial"/>
                <w:i/>
                <w:sz w:val="20"/>
                <w:szCs w:val="20"/>
              </w:rPr>
            </w:pPr>
            <w:r>
              <w:rPr>
                <w:rFonts w:ascii="Arial" w:hAnsi="Arial" w:cs="Arial"/>
                <w:sz w:val="20"/>
                <w:szCs w:val="20"/>
              </w:rPr>
              <w:t>Moot court simulation</w:t>
            </w:r>
            <w:r w:rsidR="005A7461">
              <w:rPr>
                <w:rFonts w:ascii="Arial" w:hAnsi="Arial" w:cs="Arial"/>
                <w:sz w:val="20"/>
                <w:szCs w:val="20"/>
              </w:rPr>
              <w:t xml:space="preserve"> (case study and debate)</w:t>
            </w:r>
            <w:r>
              <w:rPr>
                <w:rFonts w:ascii="Arial" w:hAnsi="Arial" w:cs="Arial"/>
                <w:sz w:val="20"/>
                <w:szCs w:val="20"/>
              </w:rPr>
              <w:t xml:space="preserve"> under supervision of the </w:t>
            </w:r>
            <w:r w:rsidR="00F95ABA">
              <w:rPr>
                <w:rFonts w:ascii="Arial" w:hAnsi="Arial" w:cs="Arial"/>
                <w:sz w:val="20"/>
                <w:szCs w:val="20"/>
              </w:rPr>
              <w:t>tutor</w:t>
            </w:r>
            <w:r>
              <w:rPr>
                <w:rFonts w:ascii="Arial" w:hAnsi="Arial" w:cs="Arial"/>
                <w:sz w:val="20"/>
                <w:szCs w:val="20"/>
              </w:rPr>
              <w:t xml:space="preserve"> will help students to obtain additional in-depth knowledge through preparation</w:t>
            </w:r>
            <w:r w:rsidR="00D92EFA">
              <w:rPr>
                <w:rFonts w:ascii="Arial" w:hAnsi="Arial" w:cs="Arial"/>
                <w:sz w:val="20"/>
                <w:szCs w:val="20"/>
              </w:rPr>
              <w:t xml:space="preserve"> and presentation of </w:t>
            </w:r>
            <w:r w:rsidR="0029627B">
              <w:rPr>
                <w:rFonts w:ascii="Arial" w:hAnsi="Arial" w:cs="Arial"/>
                <w:sz w:val="20"/>
                <w:szCs w:val="20"/>
              </w:rPr>
              <w:t xml:space="preserve">the </w:t>
            </w:r>
            <w:r w:rsidR="00D92EFA">
              <w:rPr>
                <w:rFonts w:ascii="Arial" w:hAnsi="Arial" w:cs="Arial"/>
                <w:sz w:val="20"/>
                <w:szCs w:val="20"/>
              </w:rPr>
              <w:t>moot court case study</w:t>
            </w:r>
            <w:r>
              <w:rPr>
                <w:rFonts w:ascii="Arial" w:hAnsi="Arial" w:cs="Arial"/>
                <w:sz w:val="20"/>
                <w:szCs w:val="20"/>
              </w:rPr>
              <w:t xml:space="preserve">. Tutors will have an instant and efficient opportunity to give students additional guidance on how to eliminate weak points in their knowledge and understanding and how to structure, apply and express the acquired knowledge appropriately. Students will practice further in class (ILO: 2-5) </w:t>
            </w:r>
          </w:p>
          <w:p w:rsidR="00D172F5" w:rsidRPr="00657D47" w:rsidRDefault="00D172F5" w:rsidP="00657D47">
            <w:pPr>
              <w:rPr>
                <w:rFonts w:ascii="Arial" w:hAnsi="Arial" w:cs="Arial"/>
                <w:i/>
                <w:sz w:val="20"/>
                <w:szCs w:val="20"/>
              </w:rPr>
            </w:pPr>
          </w:p>
        </w:tc>
      </w:tr>
      <w:tr w:rsidR="00DF1F81" w:rsidRPr="00E807BA" w:rsidTr="00E9147A">
        <w:trPr>
          <w:cantSplit/>
        </w:trPr>
        <w:tc>
          <w:tcPr>
            <w:tcW w:w="4219" w:type="dxa"/>
            <w:gridSpan w:val="2"/>
            <w:vMerge/>
            <w:tcBorders>
              <w:top w:val="single" w:sz="4" w:space="0" w:color="auto"/>
              <w:right w:val="single" w:sz="4" w:space="0" w:color="auto"/>
            </w:tcBorders>
            <w:shd w:val="clear" w:color="auto" w:fill="auto"/>
          </w:tcPr>
          <w:p w:rsidR="00DF1F81" w:rsidRPr="00BC4B2E" w:rsidRDefault="00DF1F81" w:rsidP="00FF7CCE">
            <w:pPr>
              <w:rPr>
                <w:rFonts w:ascii="Arial" w:hAnsi="Arial" w:cs="Arial"/>
                <w:b/>
                <w:i/>
                <w:sz w:val="20"/>
                <w:szCs w:val="20"/>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1F81" w:rsidRPr="00BC4B2E" w:rsidRDefault="00DF1F81" w:rsidP="00FF7CCE">
            <w:pPr>
              <w:rPr>
                <w:rFonts w:ascii="Arial" w:hAnsi="Arial" w:cs="Arial"/>
                <w:b/>
                <w:i/>
                <w:sz w:val="20"/>
                <w:szCs w:val="20"/>
                <w:u w:val="single"/>
              </w:rPr>
            </w:pPr>
          </w:p>
          <w:p w:rsidR="00DF1F81" w:rsidRPr="00BC4B2E" w:rsidRDefault="00DF1F81" w:rsidP="00FF7CCE">
            <w:pPr>
              <w:rPr>
                <w:rFonts w:ascii="Arial" w:hAnsi="Arial" w:cs="Arial"/>
                <w:b/>
                <w:i/>
                <w:sz w:val="20"/>
                <w:szCs w:val="20"/>
                <w:u w:val="single"/>
              </w:rPr>
            </w:pPr>
          </w:p>
          <w:p w:rsidR="00DF1F81" w:rsidRDefault="00DF1F81" w:rsidP="00FF7CCE">
            <w:pPr>
              <w:rPr>
                <w:rFonts w:ascii="Arial" w:hAnsi="Arial" w:cs="Arial"/>
                <w:b/>
                <w:i/>
                <w:sz w:val="20"/>
                <w:szCs w:val="20"/>
                <w:u w:val="single"/>
              </w:rPr>
            </w:pPr>
          </w:p>
          <w:p w:rsidR="0007544F" w:rsidRDefault="0007544F" w:rsidP="00FF7CCE">
            <w:pPr>
              <w:rPr>
                <w:rFonts w:ascii="Arial" w:hAnsi="Arial" w:cs="Arial"/>
                <w:b/>
                <w:i/>
                <w:sz w:val="20"/>
                <w:szCs w:val="20"/>
                <w:u w:val="single"/>
              </w:rPr>
            </w:pPr>
          </w:p>
          <w:p w:rsidR="0007544F" w:rsidRDefault="0007544F" w:rsidP="00FF7CCE">
            <w:pPr>
              <w:rPr>
                <w:rFonts w:ascii="Arial" w:hAnsi="Arial" w:cs="Arial"/>
                <w:b/>
                <w:i/>
                <w:sz w:val="20"/>
                <w:szCs w:val="20"/>
                <w:u w:val="single"/>
              </w:rPr>
            </w:pPr>
          </w:p>
          <w:p w:rsidR="0007544F" w:rsidRDefault="0007544F" w:rsidP="00FF7CCE">
            <w:pPr>
              <w:rPr>
                <w:rFonts w:ascii="Arial" w:hAnsi="Arial" w:cs="Arial"/>
                <w:b/>
                <w:i/>
                <w:sz w:val="20"/>
                <w:szCs w:val="20"/>
                <w:u w:val="single"/>
              </w:rPr>
            </w:pPr>
          </w:p>
          <w:p w:rsidR="0007544F" w:rsidRPr="00BC4B2E" w:rsidRDefault="0007544F" w:rsidP="00FF7CCE">
            <w:pPr>
              <w:rPr>
                <w:rFonts w:ascii="Arial" w:hAnsi="Arial" w:cs="Arial"/>
                <w:b/>
                <w:i/>
                <w:sz w:val="20"/>
                <w:szCs w:val="20"/>
                <w:u w:val="single"/>
              </w:rPr>
            </w:pPr>
          </w:p>
          <w:p w:rsidR="00DF1F81" w:rsidRPr="00BC4B2E" w:rsidRDefault="00BB6763" w:rsidP="00FF7CCE">
            <w:pPr>
              <w:rPr>
                <w:rFonts w:ascii="Arial" w:hAnsi="Arial" w:cs="Arial"/>
                <w:b/>
                <w:i/>
                <w:sz w:val="20"/>
                <w:szCs w:val="20"/>
                <w:u w:val="single"/>
              </w:rPr>
            </w:pPr>
            <w:r w:rsidRPr="00BB6763">
              <w:rPr>
                <w:rFonts w:ascii="Arial" w:hAnsi="Arial" w:cs="Arial"/>
                <w:sz w:val="40"/>
                <w:szCs w:val="40"/>
              </w:rPr>
              <w:t>→</w:t>
            </w:r>
          </w:p>
        </w:tc>
        <w:tc>
          <w:tcPr>
            <w:tcW w:w="5670" w:type="dxa"/>
            <w:tcBorders>
              <w:top w:val="single" w:sz="4" w:space="0" w:color="auto"/>
              <w:left w:val="single" w:sz="4" w:space="0" w:color="auto"/>
            </w:tcBorders>
            <w:shd w:val="clear" w:color="auto" w:fill="auto"/>
          </w:tcPr>
          <w:p w:rsidR="00DF1F81" w:rsidRPr="00E2532C" w:rsidRDefault="00DF1F81" w:rsidP="00FF7CCE">
            <w:pPr>
              <w:rPr>
                <w:rFonts w:ascii="Arial" w:hAnsi="Arial" w:cs="Arial"/>
                <w:b/>
                <w:i/>
                <w:sz w:val="20"/>
                <w:szCs w:val="20"/>
                <w:u w:val="single"/>
              </w:rPr>
            </w:pPr>
            <w:r w:rsidRPr="00E2532C">
              <w:rPr>
                <w:rFonts w:ascii="Arial" w:hAnsi="Arial" w:cs="Arial"/>
                <w:b/>
                <w:i/>
                <w:sz w:val="20"/>
                <w:szCs w:val="20"/>
                <w:u w:val="single"/>
              </w:rPr>
              <w:t>Assessment</w:t>
            </w:r>
            <w:r w:rsidR="00231347" w:rsidRPr="00E2532C">
              <w:rPr>
                <w:rFonts w:ascii="Arial" w:hAnsi="Arial" w:cs="Arial"/>
                <w:b/>
                <w:i/>
                <w:sz w:val="20"/>
                <w:szCs w:val="20"/>
                <w:u w:val="single"/>
              </w:rPr>
              <w:t xml:space="preserve"> Strategy</w:t>
            </w:r>
            <w:r w:rsidRPr="00E2532C">
              <w:rPr>
                <w:rFonts w:ascii="Arial" w:hAnsi="Arial" w:cs="Arial"/>
                <w:b/>
                <w:i/>
                <w:sz w:val="20"/>
                <w:szCs w:val="20"/>
                <w:u w:val="single"/>
              </w:rPr>
              <w:t>:</w:t>
            </w:r>
          </w:p>
          <w:p w:rsidR="007074AD" w:rsidRPr="00E2532C" w:rsidRDefault="007074AD" w:rsidP="00FF7CCE">
            <w:pPr>
              <w:rPr>
                <w:rFonts w:ascii="Arial" w:hAnsi="Arial" w:cs="Arial"/>
                <w:i/>
                <w:sz w:val="20"/>
                <w:szCs w:val="20"/>
              </w:rPr>
            </w:pPr>
          </w:p>
          <w:p w:rsidR="00741AB0" w:rsidRDefault="00741AB0" w:rsidP="00741AB0">
            <w:pPr>
              <w:pStyle w:val="ListParagraph"/>
              <w:numPr>
                <w:ilvl w:val="0"/>
                <w:numId w:val="13"/>
              </w:numPr>
              <w:rPr>
                <w:rFonts w:ascii="Arial" w:hAnsi="Arial" w:cs="Arial"/>
                <w:sz w:val="20"/>
                <w:szCs w:val="20"/>
              </w:rPr>
            </w:pPr>
            <w:r w:rsidRPr="003D49AF">
              <w:rPr>
                <w:rFonts w:ascii="Arial" w:hAnsi="Arial" w:cs="Arial"/>
                <w:sz w:val="20"/>
                <w:szCs w:val="20"/>
              </w:rPr>
              <w:t>Written examinatio</w:t>
            </w:r>
            <w:r>
              <w:rPr>
                <w:rFonts w:ascii="Arial" w:hAnsi="Arial" w:cs="Arial"/>
                <w:sz w:val="20"/>
                <w:szCs w:val="20"/>
              </w:rPr>
              <w:t>n: final exam (IL</w:t>
            </w:r>
            <w:r w:rsidRPr="003D49AF">
              <w:rPr>
                <w:rFonts w:ascii="Arial" w:hAnsi="Arial" w:cs="Arial"/>
                <w:sz w:val="20"/>
                <w:szCs w:val="20"/>
              </w:rPr>
              <w:t>O: 1-</w:t>
            </w:r>
            <w:r>
              <w:rPr>
                <w:rFonts w:ascii="Arial" w:hAnsi="Arial" w:cs="Arial"/>
                <w:sz w:val="20"/>
                <w:szCs w:val="20"/>
              </w:rPr>
              <w:t>5</w:t>
            </w:r>
            <w:r w:rsidRPr="003D49AF">
              <w:rPr>
                <w:rFonts w:ascii="Arial" w:hAnsi="Arial" w:cs="Arial"/>
                <w:sz w:val="20"/>
                <w:szCs w:val="20"/>
              </w:rPr>
              <w:t>)</w:t>
            </w:r>
          </w:p>
          <w:p w:rsidR="00741AB0" w:rsidRPr="003D49AF" w:rsidRDefault="0029627B" w:rsidP="00741AB0">
            <w:pPr>
              <w:pStyle w:val="ListParagraph"/>
              <w:numPr>
                <w:ilvl w:val="0"/>
                <w:numId w:val="13"/>
              </w:numPr>
              <w:rPr>
                <w:rFonts w:ascii="Arial" w:hAnsi="Arial" w:cs="Arial"/>
                <w:sz w:val="20"/>
                <w:szCs w:val="20"/>
              </w:rPr>
            </w:pPr>
            <w:r>
              <w:rPr>
                <w:rFonts w:ascii="Arial" w:hAnsi="Arial" w:cs="Arial"/>
                <w:sz w:val="20"/>
                <w:szCs w:val="20"/>
              </w:rPr>
              <w:t>M</w:t>
            </w:r>
            <w:r w:rsidR="00167BD7">
              <w:rPr>
                <w:rFonts w:ascii="Arial" w:hAnsi="Arial" w:cs="Arial"/>
                <w:sz w:val="20"/>
                <w:szCs w:val="20"/>
              </w:rPr>
              <w:t>id-semester</w:t>
            </w:r>
            <w:r w:rsidR="00741AB0">
              <w:rPr>
                <w:rFonts w:ascii="Arial" w:hAnsi="Arial" w:cs="Arial"/>
                <w:sz w:val="20"/>
                <w:szCs w:val="20"/>
              </w:rPr>
              <w:t xml:space="preserve"> </w:t>
            </w:r>
            <w:r>
              <w:rPr>
                <w:rFonts w:ascii="Arial" w:hAnsi="Arial" w:cs="Arial"/>
                <w:sz w:val="20"/>
                <w:szCs w:val="20"/>
              </w:rPr>
              <w:t>test</w:t>
            </w:r>
            <w:r w:rsidR="00741AB0">
              <w:rPr>
                <w:rFonts w:ascii="Arial" w:hAnsi="Arial" w:cs="Arial"/>
                <w:sz w:val="20"/>
                <w:szCs w:val="20"/>
              </w:rPr>
              <w:t xml:space="preserve"> </w:t>
            </w:r>
            <w:r w:rsidR="00167BD7">
              <w:rPr>
                <w:rFonts w:ascii="Arial" w:hAnsi="Arial" w:cs="Arial"/>
                <w:sz w:val="20"/>
                <w:szCs w:val="20"/>
              </w:rPr>
              <w:t xml:space="preserve">- </w:t>
            </w:r>
            <w:r w:rsidR="00167BD7" w:rsidRPr="00167BD7">
              <w:rPr>
                <w:rFonts w:ascii="Arial" w:hAnsi="Arial" w:cs="Arial"/>
                <w:sz w:val="20"/>
                <w:szCs w:val="20"/>
              </w:rPr>
              <w:t>multiple choice, conceptual questions and case analysis</w:t>
            </w:r>
            <w:r w:rsidR="00167BD7">
              <w:rPr>
                <w:rFonts w:ascii="Arial" w:hAnsi="Arial" w:cs="Arial"/>
                <w:sz w:val="20"/>
                <w:szCs w:val="20"/>
              </w:rPr>
              <w:t xml:space="preserve"> </w:t>
            </w:r>
            <w:r w:rsidR="00741AB0">
              <w:rPr>
                <w:rFonts w:ascii="Arial" w:hAnsi="Arial" w:cs="Arial"/>
                <w:sz w:val="20"/>
                <w:szCs w:val="20"/>
              </w:rPr>
              <w:t>(ILO: 1-4)</w:t>
            </w:r>
          </w:p>
          <w:p w:rsidR="00167BD7" w:rsidRDefault="00741AB0" w:rsidP="00741AB0">
            <w:pPr>
              <w:pStyle w:val="ListParagraph"/>
              <w:numPr>
                <w:ilvl w:val="0"/>
                <w:numId w:val="13"/>
              </w:numPr>
              <w:rPr>
                <w:rFonts w:ascii="Arial" w:hAnsi="Arial" w:cs="Arial"/>
                <w:sz w:val="20"/>
                <w:szCs w:val="20"/>
              </w:rPr>
            </w:pPr>
            <w:r w:rsidRPr="003D49AF">
              <w:rPr>
                <w:rFonts w:ascii="Arial" w:hAnsi="Arial" w:cs="Arial"/>
                <w:sz w:val="20"/>
                <w:szCs w:val="20"/>
              </w:rPr>
              <w:t xml:space="preserve">Group participation </w:t>
            </w:r>
            <w:r w:rsidR="00167BD7">
              <w:rPr>
                <w:rFonts w:ascii="Arial" w:hAnsi="Arial" w:cs="Arial"/>
                <w:sz w:val="20"/>
                <w:szCs w:val="20"/>
              </w:rPr>
              <w:t>(group discussion to be assessed immediately by course instructor giving additional guidelines t</w:t>
            </w:r>
            <w:r w:rsidR="00681E52">
              <w:rPr>
                <w:rFonts w:ascii="Arial" w:hAnsi="Arial" w:cs="Arial"/>
                <w:sz w:val="20"/>
                <w:szCs w:val="20"/>
              </w:rPr>
              <w:t>o</w:t>
            </w:r>
            <w:r w:rsidR="00167BD7">
              <w:rPr>
                <w:rFonts w:ascii="Arial" w:hAnsi="Arial" w:cs="Arial"/>
                <w:sz w:val="20"/>
                <w:szCs w:val="20"/>
              </w:rPr>
              <w:t xml:space="preserve"> students for further studying)</w:t>
            </w:r>
            <w:r>
              <w:rPr>
                <w:rFonts w:ascii="Arial" w:hAnsi="Arial" w:cs="Arial"/>
                <w:sz w:val="20"/>
                <w:szCs w:val="20"/>
              </w:rPr>
              <w:t xml:space="preserve"> </w:t>
            </w:r>
          </w:p>
          <w:p w:rsidR="00741AB0" w:rsidRPr="003D49AF" w:rsidRDefault="00167BD7" w:rsidP="00741AB0">
            <w:pPr>
              <w:pStyle w:val="ListParagraph"/>
              <w:numPr>
                <w:ilvl w:val="0"/>
                <w:numId w:val="13"/>
              </w:numPr>
              <w:rPr>
                <w:rFonts w:ascii="Arial" w:hAnsi="Arial" w:cs="Arial"/>
                <w:sz w:val="20"/>
                <w:szCs w:val="20"/>
              </w:rPr>
            </w:pPr>
            <w:r>
              <w:rPr>
                <w:rFonts w:ascii="Arial" w:hAnsi="Arial" w:cs="Arial"/>
                <w:sz w:val="20"/>
                <w:szCs w:val="20"/>
              </w:rPr>
              <w:t>Written Assignment: Moot court simulation</w:t>
            </w:r>
            <w:r w:rsidR="00741AB0">
              <w:rPr>
                <w:rFonts w:ascii="Arial" w:hAnsi="Arial" w:cs="Arial"/>
                <w:sz w:val="20"/>
                <w:szCs w:val="20"/>
              </w:rPr>
              <w:t xml:space="preserve"> </w:t>
            </w:r>
            <w:r>
              <w:rPr>
                <w:rFonts w:ascii="Arial" w:hAnsi="Arial" w:cs="Arial"/>
                <w:sz w:val="20"/>
                <w:szCs w:val="20"/>
              </w:rPr>
              <w:t>(</w:t>
            </w:r>
            <w:r w:rsidR="00741AB0">
              <w:rPr>
                <w:rFonts w:ascii="Arial" w:hAnsi="Arial" w:cs="Arial"/>
                <w:sz w:val="20"/>
                <w:szCs w:val="20"/>
              </w:rPr>
              <w:t xml:space="preserve">to be assessed immediately by course instructor giving students additional guidelines for studying) </w:t>
            </w:r>
            <w:r w:rsidR="00741AB0" w:rsidRPr="003D49AF">
              <w:rPr>
                <w:rFonts w:ascii="Arial" w:hAnsi="Arial" w:cs="Arial"/>
                <w:sz w:val="20"/>
                <w:szCs w:val="20"/>
              </w:rPr>
              <w:t>(ILO: 1-</w:t>
            </w:r>
            <w:r w:rsidR="00741AB0">
              <w:rPr>
                <w:rFonts w:ascii="Arial" w:hAnsi="Arial" w:cs="Arial"/>
                <w:sz w:val="20"/>
                <w:szCs w:val="20"/>
              </w:rPr>
              <w:t>4</w:t>
            </w:r>
            <w:r w:rsidR="00741AB0" w:rsidRPr="003D49AF">
              <w:rPr>
                <w:rFonts w:ascii="Arial" w:hAnsi="Arial" w:cs="Arial"/>
                <w:sz w:val="20"/>
                <w:szCs w:val="20"/>
              </w:rPr>
              <w:t>)</w:t>
            </w:r>
          </w:p>
          <w:p w:rsidR="00741AB0" w:rsidRDefault="00741AB0" w:rsidP="00741AB0">
            <w:pPr>
              <w:pStyle w:val="ListParagraph"/>
              <w:numPr>
                <w:ilvl w:val="0"/>
                <w:numId w:val="13"/>
              </w:numPr>
              <w:rPr>
                <w:rFonts w:ascii="Arial" w:hAnsi="Arial" w:cs="Arial"/>
                <w:sz w:val="20"/>
                <w:szCs w:val="20"/>
              </w:rPr>
            </w:pPr>
            <w:r w:rsidRPr="003D49AF">
              <w:rPr>
                <w:rFonts w:ascii="Arial" w:hAnsi="Arial" w:cs="Arial"/>
                <w:sz w:val="20"/>
                <w:szCs w:val="20"/>
              </w:rPr>
              <w:t>Set assignments</w:t>
            </w:r>
            <w:r>
              <w:rPr>
                <w:rFonts w:ascii="Arial" w:hAnsi="Arial" w:cs="Arial"/>
                <w:sz w:val="20"/>
                <w:szCs w:val="20"/>
              </w:rPr>
              <w:t xml:space="preserve">: essay </w:t>
            </w:r>
            <w:r w:rsidRPr="003D49AF">
              <w:rPr>
                <w:rFonts w:ascii="Arial" w:hAnsi="Arial" w:cs="Arial"/>
                <w:sz w:val="20"/>
                <w:szCs w:val="20"/>
              </w:rPr>
              <w:t>(ILO: 2,3</w:t>
            </w:r>
            <w:r>
              <w:rPr>
                <w:rFonts w:ascii="Arial" w:hAnsi="Arial" w:cs="Arial"/>
                <w:sz w:val="20"/>
                <w:szCs w:val="20"/>
              </w:rPr>
              <w:t>,4,5</w:t>
            </w:r>
            <w:r w:rsidRPr="003D49AF">
              <w:rPr>
                <w:rFonts w:ascii="Arial" w:hAnsi="Arial" w:cs="Arial"/>
                <w:sz w:val="20"/>
                <w:szCs w:val="20"/>
              </w:rPr>
              <w:t>)</w:t>
            </w:r>
            <w:r>
              <w:rPr>
                <w:rFonts w:ascii="Arial" w:hAnsi="Arial" w:cs="Arial"/>
                <w:sz w:val="20"/>
                <w:szCs w:val="20"/>
              </w:rPr>
              <w:t xml:space="preserve"> </w:t>
            </w:r>
          </w:p>
          <w:p w:rsidR="00D172F5" w:rsidRPr="00E2532C" w:rsidRDefault="00D172F5" w:rsidP="009F2BFA">
            <w:pPr>
              <w:pStyle w:val="ListParagraph"/>
              <w:ind w:left="360"/>
              <w:rPr>
                <w:rFonts w:ascii="Arial" w:hAnsi="Arial" w:cs="Arial"/>
                <w:b/>
                <w:i/>
                <w:sz w:val="20"/>
                <w:szCs w:val="20"/>
                <w:u w:val="single"/>
              </w:rPr>
            </w:pPr>
          </w:p>
        </w:tc>
      </w:tr>
      <w:tr w:rsidR="00BB6763" w:rsidRPr="00E807BA" w:rsidTr="003D49AF">
        <w:trPr>
          <w:cantSplit/>
        </w:trPr>
        <w:tc>
          <w:tcPr>
            <w:tcW w:w="4219" w:type="dxa"/>
            <w:gridSpan w:val="2"/>
            <w:vMerge w:val="restart"/>
            <w:tcBorders>
              <w:right w:val="single" w:sz="4" w:space="0" w:color="auto"/>
            </w:tcBorders>
            <w:shd w:val="clear" w:color="auto" w:fill="auto"/>
          </w:tcPr>
          <w:p w:rsidR="00BB6763" w:rsidRDefault="00BB6763" w:rsidP="00BB6763">
            <w:pPr>
              <w:rPr>
                <w:rFonts w:ascii="Arial" w:hAnsi="Arial" w:cs="Arial"/>
                <w:b/>
                <w:i/>
                <w:sz w:val="20"/>
                <w:szCs w:val="20"/>
                <w:u w:val="single"/>
              </w:rPr>
            </w:pPr>
            <w:r w:rsidRPr="00BC4B2E">
              <w:rPr>
                <w:rFonts w:ascii="Arial" w:hAnsi="Arial" w:cs="Arial"/>
                <w:b/>
                <w:i/>
                <w:sz w:val="20"/>
                <w:szCs w:val="20"/>
                <w:u w:val="single"/>
              </w:rPr>
              <w:lastRenderedPageBreak/>
              <w:t>Practical Skills:</w:t>
            </w:r>
          </w:p>
          <w:p w:rsidR="00882887" w:rsidRPr="00BC4B2E" w:rsidRDefault="00882887" w:rsidP="00BB6763">
            <w:pPr>
              <w:rPr>
                <w:rFonts w:ascii="Arial" w:hAnsi="Arial" w:cs="Arial"/>
                <w:b/>
                <w:i/>
                <w:sz w:val="20"/>
                <w:szCs w:val="20"/>
                <w:u w:val="single"/>
              </w:rPr>
            </w:pPr>
          </w:p>
          <w:p w:rsidR="00E2532C" w:rsidRPr="00D72943" w:rsidRDefault="00E2532C" w:rsidP="0050689C">
            <w:pPr>
              <w:pStyle w:val="ListParagraph"/>
              <w:numPr>
                <w:ilvl w:val="0"/>
                <w:numId w:val="14"/>
              </w:numPr>
              <w:rPr>
                <w:rFonts w:ascii="Arial" w:hAnsi="Arial" w:cs="Arial"/>
                <w:i/>
                <w:sz w:val="20"/>
                <w:szCs w:val="20"/>
              </w:rPr>
            </w:pPr>
            <w:r w:rsidRPr="003D49AF">
              <w:rPr>
                <w:rFonts w:ascii="Arial" w:hAnsi="Arial" w:cs="Arial"/>
                <w:sz w:val="20"/>
                <w:szCs w:val="20"/>
              </w:rPr>
              <w:t xml:space="preserve">Employ </w:t>
            </w:r>
            <w:r w:rsidR="00882887">
              <w:rPr>
                <w:rFonts w:ascii="Arial" w:hAnsi="Arial" w:cs="Arial"/>
                <w:sz w:val="20"/>
                <w:szCs w:val="20"/>
              </w:rPr>
              <w:t>advanc</w:t>
            </w:r>
            <w:r w:rsidRPr="00882887">
              <w:rPr>
                <w:rFonts w:ascii="Arial" w:hAnsi="Arial" w:cs="Arial"/>
                <w:sz w:val="20"/>
                <w:szCs w:val="20"/>
              </w:rPr>
              <w:t xml:space="preserve">ed skills to conduct independent </w:t>
            </w:r>
            <w:r w:rsidR="00882887" w:rsidRPr="00882887">
              <w:rPr>
                <w:rFonts w:ascii="Arial" w:hAnsi="Arial" w:cs="Arial"/>
                <w:sz w:val="20"/>
                <w:szCs w:val="20"/>
              </w:rPr>
              <w:t xml:space="preserve">legal </w:t>
            </w:r>
            <w:r w:rsidRPr="00882887">
              <w:rPr>
                <w:rFonts w:ascii="Arial" w:hAnsi="Arial" w:cs="Arial"/>
                <w:sz w:val="20"/>
                <w:szCs w:val="20"/>
              </w:rPr>
              <w:t xml:space="preserve">research </w:t>
            </w:r>
            <w:r w:rsidR="005A7461">
              <w:rPr>
                <w:rFonts w:ascii="Arial" w:hAnsi="Arial" w:cs="Arial"/>
                <w:sz w:val="20"/>
                <w:szCs w:val="20"/>
              </w:rPr>
              <w:t xml:space="preserve">in Public International Law </w:t>
            </w:r>
            <w:r w:rsidRPr="00882887">
              <w:rPr>
                <w:rFonts w:ascii="Arial" w:hAnsi="Arial" w:cs="Arial"/>
                <w:sz w:val="20"/>
                <w:szCs w:val="20"/>
              </w:rPr>
              <w:t>and present the results in a coherent and clear format</w:t>
            </w:r>
            <w:r w:rsidR="005A7461">
              <w:rPr>
                <w:rFonts w:ascii="Arial" w:hAnsi="Arial" w:cs="Arial"/>
                <w:sz w:val="20"/>
                <w:szCs w:val="20"/>
              </w:rPr>
              <w:t xml:space="preserve"> during debates and in class discussions</w:t>
            </w:r>
          </w:p>
          <w:p w:rsidR="0050689C" w:rsidRPr="00676DEB" w:rsidRDefault="0050689C" w:rsidP="0050689C">
            <w:pPr>
              <w:pStyle w:val="Title"/>
              <w:numPr>
                <w:ilvl w:val="0"/>
                <w:numId w:val="14"/>
              </w:numPr>
              <w:jc w:val="left"/>
              <w:rPr>
                <w:rFonts w:ascii="Arial" w:hAnsi="Arial" w:cs="Arial"/>
                <w:b w:val="0"/>
                <w:sz w:val="20"/>
              </w:rPr>
            </w:pPr>
            <w:r>
              <w:rPr>
                <w:rFonts w:ascii="Arial" w:hAnsi="Arial" w:cs="Arial"/>
                <w:b w:val="0"/>
                <w:color w:val="000000"/>
                <w:sz w:val="20"/>
              </w:rPr>
              <w:t xml:space="preserve">Ability to interpret </w:t>
            </w:r>
            <w:r w:rsidR="005A7461">
              <w:rPr>
                <w:rFonts w:ascii="Arial" w:hAnsi="Arial" w:cs="Arial"/>
                <w:b w:val="0"/>
                <w:color w:val="000000"/>
                <w:sz w:val="20"/>
              </w:rPr>
              <w:t>and apply rules of general International L</w:t>
            </w:r>
            <w:r>
              <w:rPr>
                <w:rFonts w:ascii="Arial" w:hAnsi="Arial" w:cs="Arial"/>
                <w:b w:val="0"/>
                <w:color w:val="000000"/>
                <w:sz w:val="20"/>
              </w:rPr>
              <w:t>aw to a given set of facts and provide in</w:t>
            </w:r>
            <w:r w:rsidR="00F95ABA">
              <w:rPr>
                <w:rFonts w:ascii="Arial" w:hAnsi="Arial" w:cs="Arial"/>
                <w:b w:val="0"/>
                <w:color w:val="000000"/>
                <w:sz w:val="20"/>
              </w:rPr>
              <w:t>-</w:t>
            </w:r>
            <w:r>
              <w:rPr>
                <w:rFonts w:ascii="Arial" w:hAnsi="Arial" w:cs="Arial"/>
                <w:b w:val="0"/>
                <w:color w:val="000000"/>
                <w:sz w:val="20"/>
              </w:rPr>
              <w:t xml:space="preserve">depth legal assessment of </w:t>
            </w:r>
            <w:r w:rsidR="005A7461">
              <w:rPr>
                <w:rFonts w:ascii="Arial" w:hAnsi="Arial" w:cs="Arial"/>
                <w:b w:val="0"/>
                <w:color w:val="000000"/>
                <w:sz w:val="20"/>
              </w:rPr>
              <w:t>those facts from the aspect of International L</w:t>
            </w:r>
            <w:r>
              <w:rPr>
                <w:rFonts w:ascii="Arial" w:hAnsi="Arial" w:cs="Arial"/>
                <w:b w:val="0"/>
                <w:color w:val="000000"/>
                <w:sz w:val="20"/>
              </w:rPr>
              <w:t xml:space="preserve">aw </w:t>
            </w:r>
          </w:p>
          <w:p w:rsidR="00741AB0" w:rsidRPr="00741AB0" w:rsidRDefault="0050689C" w:rsidP="00741AB0">
            <w:pPr>
              <w:pStyle w:val="ListParagraph"/>
              <w:numPr>
                <w:ilvl w:val="0"/>
                <w:numId w:val="14"/>
              </w:numPr>
              <w:rPr>
                <w:rFonts w:ascii="Arial" w:hAnsi="Arial" w:cs="Arial"/>
                <w:i/>
                <w:sz w:val="20"/>
                <w:szCs w:val="20"/>
              </w:rPr>
            </w:pPr>
            <w:r>
              <w:rPr>
                <w:rFonts w:ascii="Arial" w:hAnsi="Arial" w:cs="Arial"/>
                <w:color w:val="000000"/>
                <w:sz w:val="20"/>
              </w:rPr>
              <w:t>Advanced ability and skills to search and use speciali</w:t>
            </w:r>
            <w:r w:rsidR="00741AB0">
              <w:rPr>
                <w:rFonts w:ascii="Arial" w:hAnsi="Arial" w:cs="Arial"/>
                <w:color w:val="000000"/>
                <w:sz w:val="20"/>
              </w:rPr>
              <w:t>s</w:t>
            </w:r>
            <w:r>
              <w:rPr>
                <w:rFonts w:ascii="Arial" w:hAnsi="Arial" w:cs="Arial"/>
                <w:color w:val="000000"/>
                <w:sz w:val="20"/>
              </w:rPr>
              <w:t>ed on-line</w:t>
            </w:r>
            <w:r w:rsidR="005A7461">
              <w:rPr>
                <w:rFonts w:ascii="Arial" w:hAnsi="Arial" w:cs="Arial"/>
                <w:color w:val="000000"/>
                <w:sz w:val="20"/>
              </w:rPr>
              <w:t xml:space="preserve"> resources of jurisprudence in International L</w:t>
            </w:r>
            <w:r>
              <w:rPr>
                <w:rFonts w:ascii="Arial" w:hAnsi="Arial" w:cs="Arial"/>
                <w:color w:val="000000"/>
                <w:sz w:val="20"/>
              </w:rPr>
              <w:t xml:space="preserve">aw </w:t>
            </w:r>
          </w:p>
          <w:p w:rsidR="009E432B" w:rsidRPr="00882887" w:rsidRDefault="009E432B" w:rsidP="00741AB0">
            <w:pPr>
              <w:pStyle w:val="ListParagraph"/>
              <w:ind w:left="360"/>
              <w:rPr>
                <w:rFonts w:ascii="Arial" w:hAnsi="Arial" w:cs="Arial"/>
                <w: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B6763" w:rsidRDefault="00BB6763" w:rsidP="00FF7CCE">
            <w:pPr>
              <w:rPr>
                <w:rFonts w:ascii="Arial" w:hAnsi="Arial" w:cs="Arial"/>
                <w:b/>
                <w:i/>
                <w:sz w:val="20"/>
                <w:szCs w:val="20"/>
                <w:u w:val="single"/>
              </w:rPr>
            </w:pPr>
          </w:p>
          <w:p w:rsidR="00BB6763" w:rsidRDefault="00BB6763" w:rsidP="00FF7CCE">
            <w:pPr>
              <w:rPr>
                <w:rFonts w:ascii="Arial" w:hAnsi="Arial" w:cs="Arial"/>
                <w:b/>
                <w:i/>
                <w:sz w:val="20"/>
                <w:szCs w:val="20"/>
                <w:u w:val="single"/>
              </w:rPr>
            </w:pPr>
          </w:p>
          <w:p w:rsidR="00BB6763" w:rsidRDefault="00BB6763" w:rsidP="00FF7CCE">
            <w:pPr>
              <w:rPr>
                <w:rFonts w:ascii="Arial" w:hAnsi="Arial" w:cs="Arial"/>
                <w:b/>
                <w:i/>
                <w:sz w:val="20"/>
                <w:szCs w:val="20"/>
                <w:u w:val="single"/>
              </w:rPr>
            </w:pPr>
          </w:p>
          <w:p w:rsidR="0007544F" w:rsidRDefault="0007544F" w:rsidP="00FF7CCE">
            <w:pPr>
              <w:rPr>
                <w:rFonts w:ascii="Arial" w:hAnsi="Arial" w:cs="Arial"/>
                <w:b/>
                <w:i/>
                <w:sz w:val="20"/>
                <w:szCs w:val="20"/>
                <w:u w:val="single"/>
              </w:rPr>
            </w:pPr>
          </w:p>
          <w:p w:rsidR="0007544F" w:rsidRDefault="0007544F" w:rsidP="00FF7CCE">
            <w:pPr>
              <w:rPr>
                <w:rFonts w:ascii="Arial" w:hAnsi="Arial" w:cs="Arial"/>
                <w:b/>
                <w:i/>
                <w:sz w:val="20"/>
                <w:szCs w:val="20"/>
                <w:u w:val="single"/>
              </w:rPr>
            </w:pPr>
          </w:p>
          <w:p w:rsidR="0007544F" w:rsidRDefault="0007544F" w:rsidP="00FF7CCE">
            <w:pPr>
              <w:rPr>
                <w:rFonts w:ascii="Arial" w:hAnsi="Arial" w:cs="Arial"/>
                <w:b/>
                <w:i/>
                <w:sz w:val="20"/>
                <w:szCs w:val="20"/>
                <w:u w:val="single"/>
              </w:rPr>
            </w:pPr>
          </w:p>
          <w:p w:rsidR="0007544F" w:rsidRDefault="0007544F" w:rsidP="00FF7CCE">
            <w:pPr>
              <w:rPr>
                <w:rFonts w:ascii="Arial" w:hAnsi="Arial" w:cs="Arial"/>
                <w:b/>
                <w:i/>
                <w:sz w:val="20"/>
                <w:szCs w:val="20"/>
                <w:u w:val="single"/>
              </w:rPr>
            </w:pPr>
          </w:p>
          <w:p w:rsidR="0007544F" w:rsidRDefault="0007544F" w:rsidP="00FF7CCE">
            <w:pPr>
              <w:rPr>
                <w:rFonts w:ascii="Arial" w:hAnsi="Arial" w:cs="Arial"/>
                <w:b/>
                <w:i/>
                <w:sz w:val="20"/>
                <w:szCs w:val="20"/>
                <w:u w:val="single"/>
              </w:rPr>
            </w:pPr>
          </w:p>
          <w:p w:rsidR="00BB6763" w:rsidRPr="00BC4B2E" w:rsidRDefault="00BB6763" w:rsidP="00FF7CCE">
            <w:pPr>
              <w:rPr>
                <w:rFonts w:ascii="Arial" w:hAnsi="Arial" w:cs="Arial"/>
                <w:b/>
                <w:i/>
                <w:sz w:val="20"/>
                <w:szCs w:val="20"/>
                <w:u w:val="single"/>
              </w:rPr>
            </w:pPr>
            <w:r w:rsidRPr="00BB6763">
              <w:rPr>
                <w:rFonts w:ascii="Arial" w:hAnsi="Arial" w:cs="Arial"/>
                <w:sz w:val="40"/>
                <w:szCs w:val="40"/>
              </w:rPr>
              <w:t>→</w:t>
            </w:r>
          </w:p>
        </w:tc>
        <w:tc>
          <w:tcPr>
            <w:tcW w:w="5670" w:type="dxa"/>
            <w:tcBorders>
              <w:left w:val="single" w:sz="4" w:space="0" w:color="auto"/>
              <w:bottom w:val="single" w:sz="4" w:space="0" w:color="auto"/>
            </w:tcBorders>
            <w:shd w:val="clear" w:color="auto" w:fill="auto"/>
          </w:tcPr>
          <w:p w:rsidR="00BB6763" w:rsidRPr="00E2532C" w:rsidRDefault="00BB6763" w:rsidP="00BB6763">
            <w:pPr>
              <w:rPr>
                <w:rFonts w:ascii="Arial" w:hAnsi="Arial" w:cs="Arial"/>
                <w:b/>
                <w:i/>
                <w:sz w:val="20"/>
                <w:szCs w:val="20"/>
                <w:u w:val="single"/>
              </w:rPr>
            </w:pPr>
            <w:r w:rsidRPr="00E2532C">
              <w:rPr>
                <w:rFonts w:ascii="Arial" w:hAnsi="Arial" w:cs="Arial"/>
                <w:b/>
                <w:i/>
                <w:sz w:val="20"/>
                <w:szCs w:val="20"/>
                <w:u w:val="single"/>
              </w:rPr>
              <w:t>Teaching/Learning Strategy:</w:t>
            </w:r>
          </w:p>
          <w:p w:rsidR="003D49AF" w:rsidRPr="00E2532C" w:rsidRDefault="003D49AF" w:rsidP="00BB6763">
            <w:pPr>
              <w:rPr>
                <w:rFonts w:ascii="Arial" w:hAnsi="Arial" w:cs="Arial"/>
                <w:i/>
                <w:sz w:val="18"/>
                <w:szCs w:val="18"/>
              </w:rPr>
            </w:pPr>
          </w:p>
          <w:p w:rsidR="0050689C" w:rsidRPr="00741AB0" w:rsidRDefault="00E2532C" w:rsidP="00882887">
            <w:pPr>
              <w:pStyle w:val="ListParagraph"/>
              <w:numPr>
                <w:ilvl w:val="0"/>
                <w:numId w:val="20"/>
              </w:numPr>
              <w:rPr>
                <w:rFonts w:ascii="Arial" w:hAnsi="Arial" w:cs="Arial"/>
                <w:sz w:val="20"/>
                <w:szCs w:val="20"/>
              </w:rPr>
            </w:pPr>
            <w:r w:rsidRPr="00E20797">
              <w:rPr>
                <w:rFonts w:ascii="Arial" w:hAnsi="Arial" w:cs="Arial"/>
                <w:sz w:val="20"/>
                <w:szCs w:val="20"/>
              </w:rPr>
              <w:t>Lect</w:t>
            </w:r>
            <w:r w:rsidR="00882887" w:rsidRPr="00E20797">
              <w:rPr>
                <w:rFonts w:ascii="Arial" w:hAnsi="Arial" w:cs="Arial"/>
                <w:sz w:val="20"/>
                <w:szCs w:val="20"/>
              </w:rPr>
              <w:t xml:space="preserve">ures will provide the core information and </w:t>
            </w:r>
            <w:r w:rsidR="002011BA">
              <w:rPr>
                <w:rFonts w:ascii="Arial" w:hAnsi="Arial" w:cs="Arial"/>
                <w:sz w:val="20"/>
                <w:szCs w:val="20"/>
              </w:rPr>
              <w:t>seminar</w:t>
            </w:r>
            <w:r w:rsidR="007074AD" w:rsidRPr="00E20797">
              <w:rPr>
                <w:rFonts w:ascii="Arial" w:hAnsi="Arial" w:cs="Arial"/>
                <w:sz w:val="20"/>
                <w:szCs w:val="20"/>
              </w:rPr>
              <w:t>s and group wo</w:t>
            </w:r>
            <w:r w:rsidR="00882887" w:rsidRPr="00E20797">
              <w:rPr>
                <w:rFonts w:ascii="Arial" w:hAnsi="Arial" w:cs="Arial"/>
                <w:sz w:val="20"/>
                <w:szCs w:val="20"/>
              </w:rPr>
              <w:t xml:space="preserve">rk will further develop practical skills in </w:t>
            </w:r>
            <w:r w:rsidR="00F95ABA">
              <w:rPr>
                <w:rFonts w:ascii="Arial" w:hAnsi="Arial" w:cs="Arial"/>
                <w:sz w:val="20"/>
                <w:szCs w:val="20"/>
              </w:rPr>
              <w:t xml:space="preserve">critical </w:t>
            </w:r>
            <w:r w:rsidR="00882887" w:rsidRPr="00E20797">
              <w:rPr>
                <w:rFonts w:ascii="Arial" w:hAnsi="Arial" w:cs="Arial"/>
                <w:sz w:val="20"/>
                <w:szCs w:val="20"/>
              </w:rPr>
              <w:t xml:space="preserve">analysis and information retrieval. </w:t>
            </w:r>
            <w:r w:rsidR="00760EFB">
              <w:rPr>
                <w:rFonts w:ascii="Arial" w:hAnsi="Arial" w:cs="Arial"/>
                <w:sz w:val="20"/>
                <w:szCs w:val="20"/>
              </w:rPr>
              <w:t>(PS. 1-3</w:t>
            </w:r>
            <w:r w:rsidR="0050689C" w:rsidRPr="00E20797">
              <w:rPr>
                <w:rFonts w:ascii="Arial" w:hAnsi="Arial" w:cs="Arial"/>
                <w:sz w:val="20"/>
                <w:szCs w:val="20"/>
              </w:rPr>
              <w:t>)</w:t>
            </w:r>
          </w:p>
          <w:p w:rsidR="0050689C" w:rsidRPr="00741AB0" w:rsidRDefault="0050689C" w:rsidP="0050689C">
            <w:pPr>
              <w:pStyle w:val="ListParagraph"/>
              <w:numPr>
                <w:ilvl w:val="0"/>
                <w:numId w:val="20"/>
              </w:numPr>
              <w:rPr>
                <w:rFonts w:ascii="Arial" w:hAnsi="Arial" w:cs="Arial"/>
                <w:sz w:val="20"/>
                <w:szCs w:val="20"/>
              </w:rPr>
            </w:pPr>
            <w:r w:rsidRPr="00E20797">
              <w:rPr>
                <w:rFonts w:ascii="Arial" w:hAnsi="Arial" w:cs="Arial"/>
                <w:sz w:val="20"/>
                <w:szCs w:val="20"/>
              </w:rPr>
              <w:t>Short presentations in class on previously assigned topic</w:t>
            </w:r>
            <w:r w:rsidR="00F95ABA">
              <w:rPr>
                <w:rFonts w:ascii="Arial" w:hAnsi="Arial" w:cs="Arial"/>
                <w:sz w:val="20"/>
                <w:szCs w:val="20"/>
              </w:rPr>
              <w:t>s</w:t>
            </w:r>
            <w:r w:rsidRPr="00E20797">
              <w:rPr>
                <w:rFonts w:ascii="Arial" w:hAnsi="Arial" w:cs="Arial"/>
                <w:sz w:val="20"/>
                <w:szCs w:val="20"/>
              </w:rPr>
              <w:t xml:space="preserve"> will help students to </w:t>
            </w:r>
            <w:r w:rsidR="009E432B" w:rsidRPr="00E20797">
              <w:rPr>
                <w:rFonts w:ascii="Arial" w:hAnsi="Arial" w:cs="Arial"/>
                <w:sz w:val="20"/>
                <w:szCs w:val="20"/>
              </w:rPr>
              <w:t xml:space="preserve">practice legal presentation backed by legal argumentation, and to develop </w:t>
            </w:r>
            <w:r w:rsidR="00D92EFA">
              <w:rPr>
                <w:rFonts w:ascii="Arial" w:hAnsi="Arial" w:cs="Arial"/>
                <w:sz w:val="20"/>
                <w:szCs w:val="20"/>
              </w:rPr>
              <w:t xml:space="preserve">concise </w:t>
            </w:r>
            <w:r w:rsidR="009E432B" w:rsidRPr="00E20797">
              <w:rPr>
                <w:rFonts w:ascii="Arial" w:hAnsi="Arial" w:cs="Arial"/>
                <w:sz w:val="20"/>
                <w:szCs w:val="20"/>
              </w:rPr>
              <w:t xml:space="preserve">arguments and answers instantly </w:t>
            </w:r>
            <w:r w:rsidR="00F95ABA">
              <w:rPr>
                <w:rFonts w:ascii="Arial" w:hAnsi="Arial" w:cs="Arial"/>
                <w:sz w:val="20"/>
                <w:szCs w:val="20"/>
              </w:rPr>
              <w:t xml:space="preserve">(Group work) </w:t>
            </w:r>
            <w:r w:rsidRPr="00E20797">
              <w:rPr>
                <w:rFonts w:ascii="Arial" w:hAnsi="Arial" w:cs="Arial"/>
                <w:sz w:val="20"/>
                <w:szCs w:val="20"/>
              </w:rPr>
              <w:t xml:space="preserve">(PS: </w:t>
            </w:r>
            <w:r w:rsidR="00741AB0">
              <w:rPr>
                <w:rFonts w:ascii="Arial" w:hAnsi="Arial" w:cs="Arial"/>
                <w:sz w:val="20"/>
                <w:szCs w:val="20"/>
              </w:rPr>
              <w:t>1,</w:t>
            </w:r>
            <w:r w:rsidRPr="00E20797">
              <w:rPr>
                <w:rFonts w:ascii="Arial" w:hAnsi="Arial" w:cs="Arial"/>
                <w:sz w:val="20"/>
                <w:szCs w:val="20"/>
              </w:rPr>
              <w:t>3)</w:t>
            </w:r>
          </w:p>
          <w:p w:rsidR="00BA3753" w:rsidRDefault="00F95ABA">
            <w:pPr>
              <w:pStyle w:val="ListParagraph"/>
              <w:numPr>
                <w:ilvl w:val="0"/>
                <w:numId w:val="20"/>
              </w:numPr>
              <w:rPr>
                <w:rFonts w:ascii="Arial" w:hAnsi="Arial" w:cs="Arial"/>
                <w:sz w:val="20"/>
                <w:szCs w:val="20"/>
              </w:rPr>
            </w:pPr>
            <w:r>
              <w:rPr>
                <w:rFonts w:ascii="Arial" w:hAnsi="Arial" w:cs="Arial"/>
                <w:sz w:val="20"/>
                <w:szCs w:val="20"/>
              </w:rPr>
              <w:t xml:space="preserve">Students will practice </w:t>
            </w:r>
            <w:r w:rsidR="0050689C" w:rsidRPr="00E20797">
              <w:rPr>
                <w:rFonts w:ascii="Arial" w:hAnsi="Arial" w:cs="Arial"/>
                <w:sz w:val="20"/>
                <w:szCs w:val="20"/>
              </w:rPr>
              <w:t>Moot court simulation</w:t>
            </w:r>
            <w:r>
              <w:rPr>
                <w:rFonts w:ascii="Arial" w:hAnsi="Arial" w:cs="Arial"/>
                <w:sz w:val="20"/>
                <w:szCs w:val="20"/>
              </w:rPr>
              <w:t>s</w:t>
            </w:r>
            <w:r w:rsidR="0050689C" w:rsidRPr="00E20797">
              <w:rPr>
                <w:rFonts w:ascii="Arial" w:hAnsi="Arial" w:cs="Arial"/>
                <w:sz w:val="20"/>
                <w:szCs w:val="20"/>
              </w:rPr>
              <w:t xml:space="preserve"> under supervision of the course </w:t>
            </w:r>
            <w:r>
              <w:rPr>
                <w:rFonts w:ascii="Arial" w:hAnsi="Arial" w:cs="Arial"/>
                <w:sz w:val="20"/>
                <w:szCs w:val="20"/>
              </w:rPr>
              <w:t>tutor</w:t>
            </w:r>
            <w:r w:rsidR="005A7461">
              <w:rPr>
                <w:rFonts w:ascii="Arial" w:hAnsi="Arial" w:cs="Arial"/>
                <w:sz w:val="20"/>
                <w:szCs w:val="20"/>
              </w:rPr>
              <w:t xml:space="preserve"> on set topic covered by a certain case</w:t>
            </w:r>
            <w:r>
              <w:rPr>
                <w:rFonts w:ascii="Arial" w:hAnsi="Arial" w:cs="Arial"/>
                <w:sz w:val="20"/>
                <w:szCs w:val="20"/>
              </w:rPr>
              <w:t xml:space="preserve">. </w:t>
            </w:r>
            <w:r w:rsidRPr="00E20797">
              <w:rPr>
                <w:rFonts w:ascii="Arial" w:hAnsi="Arial" w:cs="Arial"/>
                <w:sz w:val="20"/>
                <w:szCs w:val="20"/>
              </w:rPr>
              <w:t xml:space="preserve"> </w:t>
            </w:r>
            <w:r>
              <w:rPr>
                <w:rFonts w:ascii="Arial" w:hAnsi="Arial" w:cs="Arial"/>
                <w:sz w:val="20"/>
                <w:szCs w:val="20"/>
              </w:rPr>
              <w:t>S</w:t>
            </w:r>
            <w:r w:rsidR="0050689C" w:rsidRPr="00E20797">
              <w:rPr>
                <w:rFonts w:ascii="Arial" w:hAnsi="Arial" w:cs="Arial"/>
                <w:sz w:val="20"/>
                <w:szCs w:val="20"/>
              </w:rPr>
              <w:t xml:space="preserve">tudents </w:t>
            </w:r>
            <w:r>
              <w:rPr>
                <w:rFonts w:ascii="Arial" w:hAnsi="Arial" w:cs="Arial"/>
                <w:sz w:val="20"/>
                <w:szCs w:val="20"/>
              </w:rPr>
              <w:t>will</w:t>
            </w:r>
            <w:r w:rsidRPr="00E20797">
              <w:rPr>
                <w:rFonts w:ascii="Arial" w:hAnsi="Arial" w:cs="Arial"/>
                <w:sz w:val="20"/>
                <w:szCs w:val="20"/>
              </w:rPr>
              <w:t xml:space="preserve"> </w:t>
            </w:r>
            <w:r w:rsidR="0050689C" w:rsidRPr="00E20797">
              <w:rPr>
                <w:rFonts w:ascii="Arial" w:hAnsi="Arial" w:cs="Arial"/>
                <w:sz w:val="20"/>
                <w:szCs w:val="20"/>
              </w:rPr>
              <w:t xml:space="preserve">obtain additional in-depth knowledge through </w:t>
            </w:r>
            <w:r>
              <w:rPr>
                <w:rFonts w:ascii="Arial" w:hAnsi="Arial" w:cs="Arial"/>
                <w:sz w:val="20"/>
                <w:szCs w:val="20"/>
              </w:rPr>
              <w:t xml:space="preserve">research and </w:t>
            </w:r>
            <w:r w:rsidR="0050689C" w:rsidRPr="00E20797">
              <w:rPr>
                <w:rFonts w:ascii="Arial" w:hAnsi="Arial" w:cs="Arial"/>
                <w:sz w:val="20"/>
                <w:szCs w:val="20"/>
              </w:rPr>
              <w:t>preparation of moot court material</w:t>
            </w:r>
            <w:r>
              <w:rPr>
                <w:rFonts w:ascii="Arial" w:hAnsi="Arial" w:cs="Arial"/>
                <w:sz w:val="20"/>
                <w:szCs w:val="20"/>
              </w:rPr>
              <w:t xml:space="preserve">. Tutors </w:t>
            </w:r>
            <w:r w:rsidR="0050689C" w:rsidRPr="00E20797">
              <w:rPr>
                <w:rFonts w:ascii="Arial" w:hAnsi="Arial" w:cs="Arial"/>
                <w:sz w:val="20"/>
                <w:szCs w:val="20"/>
              </w:rPr>
              <w:t xml:space="preserve">will have an instant and efficient opportunity to give students additional guidance </w:t>
            </w:r>
            <w:r>
              <w:rPr>
                <w:rFonts w:ascii="Arial" w:hAnsi="Arial" w:cs="Arial"/>
                <w:sz w:val="20"/>
                <w:szCs w:val="20"/>
              </w:rPr>
              <w:t>on</w:t>
            </w:r>
            <w:r w:rsidR="0050689C" w:rsidRPr="00E20797">
              <w:rPr>
                <w:rFonts w:ascii="Arial" w:hAnsi="Arial" w:cs="Arial"/>
                <w:sz w:val="20"/>
                <w:szCs w:val="20"/>
              </w:rPr>
              <w:t xml:space="preserve"> how to structure, apply and express the acquired knowledge appropria</w:t>
            </w:r>
            <w:r w:rsidR="00741AB0">
              <w:rPr>
                <w:rFonts w:ascii="Arial" w:hAnsi="Arial" w:cs="Arial"/>
                <w:sz w:val="20"/>
                <w:szCs w:val="20"/>
              </w:rPr>
              <w:t>tely</w:t>
            </w:r>
            <w:r>
              <w:rPr>
                <w:rFonts w:ascii="Arial" w:hAnsi="Arial" w:cs="Arial"/>
                <w:sz w:val="20"/>
                <w:szCs w:val="20"/>
              </w:rPr>
              <w:t xml:space="preserve"> </w:t>
            </w:r>
            <w:r w:rsidR="00741AB0">
              <w:rPr>
                <w:rFonts w:ascii="Arial" w:hAnsi="Arial" w:cs="Arial"/>
                <w:sz w:val="20"/>
                <w:szCs w:val="20"/>
              </w:rPr>
              <w:t>(PS: 1-3</w:t>
            </w:r>
            <w:r w:rsidR="0050689C" w:rsidRPr="00E20797">
              <w:rPr>
                <w:rFonts w:ascii="Arial" w:hAnsi="Arial" w:cs="Arial"/>
                <w:sz w:val="20"/>
                <w:szCs w:val="20"/>
              </w:rPr>
              <w:t>)</w:t>
            </w:r>
          </w:p>
        </w:tc>
      </w:tr>
      <w:tr w:rsidR="00BB6763" w:rsidRPr="00E807BA" w:rsidTr="0007544F">
        <w:trPr>
          <w:cantSplit/>
        </w:trPr>
        <w:tc>
          <w:tcPr>
            <w:tcW w:w="4219" w:type="dxa"/>
            <w:gridSpan w:val="2"/>
            <w:vMerge/>
            <w:tcBorders>
              <w:bottom w:val="single" w:sz="4" w:space="0" w:color="auto"/>
              <w:right w:val="single" w:sz="4" w:space="0" w:color="auto"/>
            </w:tcBorders>
            <w:shd w:val="clear" w:color="auto" w:fill="auto"/>
          </w:tcPr>
          <w:p w:rsidR="00BB6763" w:rsidRDefault="00BB6763" w:rsidP="00FF7CCE">
            <w:pPr>
              <w:rPr>
                <w:rFonts w:ascii="Arial" w:hAnsi="Arial" w:cs="Arial"/>
                <w:b/>
                <w:i/>
                <w:noProof/>
                <w:sz w:val="20"/>
                <w:szCs w:val="20"/>
                <w:u w:val="single"/>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6763" w:rsidRPr="00BC4B2E" w:rsidRDefault="00BB6763" w:rsidP="0007544F">
            <w:pPr>
              <w:jc w:val="center"/>
              <w:rPr>
                <w:rFonts w:ascii="Arial" w:hAnsi="Arial" w:cs="Arial"/>
                <w:b/>
                <w:i/>
                <w:sz w:val="20"/>
                <w:szCs w:val="20"/>
                <w:u w:val="single"/>
              </w:rPr>
            </w:pPr>
            <w:r w:rsidRPr="00BB6763">
              <w:rPr>
                <w:rFonts w:ascii="Arial" w:hAnsi="Arial" w:cs="Arial"/>
                <w:sz w:val="40"/>
                <w:szCs w:val="40"/>
              </w:rPr>
              <w:t>→</w:t>
            </w:r>
          </w:p>
        </w:tc>
        <w:tc>
          <w:tcPr>
            <w:tcW w:w="5670" w:type="dxa"/>
            <w:tcBorders>
              <w:left w:val="single" w:sz="4" w:space="0" w:color="auto"/>
              <w:bottom w:val="single" w:sz="4" w:space="0" w:color="auto"/>
            </w:tcBorders>
            <w:shd w:val="clear" w:color="auto" w:fill="auto"/>
          </w:tcPr>
          <w:p w:rsidR="00BB6763" w:rsidRPr="00E2532C" w:rsidRDefault="00BB6763" w:rsidP="00BB6763">
            <w:pPr>
              <w:rPr>
                <w:rFonts w:ascii="Arial" w:hAnsi="Arial" w:cs="Arial"/>
                <w:b/>
                <w:i/>
                <w:sz w:val="20"/>
                <w:szCs w:val="20"/>
                <w:u w:val="single"/>
              </w:rPr>
            </w:pPr>
            <w:r w:rsidRPr="00E2532C">
              <w:rPr>
                <w:rFonts w:ascii="Arial" w:hAnsi="Arial" w:cs="Arial"/>
                <w:b/>
                <w:i/>
                <w:sz w:val="20"/>
                <w:szCs w:val="20"/>
                <w:u w:val="single"/>
              </w:rPr>
              <w:t>Assessment Strategy:</w:t>
            </w:r>
          </w:p>
          <w:p w:rsidR="00BA3753" w:rsidRDefault="00BA3753"/>
          <w:p w:rsidR="00906272" w:rsidRDefault="00F95ABA" w:rsidP="003F12B3">
            <w:pPr>
              <w:pStyle w:val="ListParagraph"/>
              <w:numPr>
                <w:ilvl w:val="0"/>
                <w:numId w:val="24"/>
              </w:numPr>
              <w:rPr>
                <w:rFonts w:ascii="Arial" w:hAnsi="Arial" w:cs="Arial"/>
                <w:sz w:val="20"/>
                <w:szCs w:val="20"/>
              </w:rPr>
            </w:pPr>
            <w:r w:rsidRPr="003F12B3">
              <w:rPr>
                <w:rFonts w:ascii="Arial" w:hAnsi="Arial" w:cs="Arial"/>
                <w:sz w:val="20"/>
                <w:szCs w:val="20"/>
              </w:rPr>
              <w:t xml:space="preserve">Written examination: final exam, </w:t>
            </w:r>
            <w:r w:rsidR="00906272">
              <w:rPr>
                <w:rFonts w:ascii="Arial" w:hAnsi="Arial" w:cs="Arial"/>
                <w:sz w:val="20"/>
                <w:szCs w:val="20"/>
              </w:rPr>
              <w:t>mid-semester test</w:t>
            </w:r>
          </w:p>
          <w:p w:rsidR="00F95ABA" w:rsidRPr="003F12B3" w:rsidRDefault="00F95ABA" w:rsidP="00906272">
            <w:pPr>
              <w:pStyle w:val="ListParagraph"/>
              <w:ind w:left="360"/>
              <w:rPr>
                <w:rFonts w:ascii="Arial" w:hAnsi="Arial" w:cs="Arial"/>
                <w:sz w:val="20"/>
                <w:szCs w:val="20"/>
              </w:rPr>
            </w:pPr>
            <w:r w:rsidRPr="003F12B3">
              <w:rPr>
                <w:rFonts w:ascii="Arial" w:hAnsi="Arial" w:cs="Arial"/>
                <w:sz w:val="20"/>
                <w:szCs w:val="20"/>
              </w:rPr>
              <w:t xml:space="preserve"> (PS: 1-3)</w:t>
            </w:r>
          </w:p>
          <w:p w:rsidR="00F95ABA" w:rsidRPr="003F12B3" w:rsidRDefault="00F95ABA" w:rsidP="003F12B3">
            <w:pPr>
              <w:pStyle w:val="ListParagraph"/>
              <w:numPr>
                <w:ilvl w:val="0"/>
                <w:numId w:val="24"/>
              </w:numPr>
              <w:rPr>
                <w:rFonts w:ascii="Arial" w:hAnsi="Arial" w:cs="Arial"/>
                <w:sz w:val="20"/>
                <w:szCs w:val="20"/>
              </w:rPr>
            </w:pPr>
            <w:r w:rsidRPr="003F12B3">
              <w:rPr>
                <w:rFonts w:ascii="Arial" w:hAnsi="Arial" w:cs="Arial"/>
                <w:sz w:val="20"/>
                <w:szCs w:val="20"/>
              </w:rPr>
              <w:t>Group participation (group discussion</w:t>
            </w:r>
            <w:r w:rsidR="00E75EAB">
              <w:rPr>
                <w:rFonts w:ascii="Arial" w:hAnsi="Arial" w:cs="Arial"/>
                <w:sz w:val="20"/>
                <w:szCs w:val="20"/>
              </w:rPr>
              <w:t>s/</w:t>
            </w:r>
            <w:r w:rsidRPr="003F12B3">
              <w:rPr>
                <w:rFonts w:ascii="Arial" w:hAnsi="Arial" w:cs="Arial"/>
                <w:sz w:val="20"/>
                <w:szCs w:val="20"/>
              </w:rPr>
              <w:t>moot court simulation) (PS: 1,3)</w:t>
            </w:r>
          </w:p>
          <w:p w:rsidR="00906272" w:rsidRDefault="005A7461" w:rsidP="003F12B3">
            <w:pPr>
              <w:pStyle w:val="ListParagraph"/>
              <w:numPr>
                <w:ilvl w:val="0"/>
                <w:numId w:val="24"/>
              </w:numPr>
              <w:rPr>
                <w:rFonts w:ascii="Arial" w:hAnsi="Arial" w:cs="Arial"/>
                <w:sz w:val="20"/>
                <w:szCs w:val="20"/>
              </w:rPr>
            </w:pPr>
            <w:r>
              <w:rPr>
                <w:rFonts w:ascii="Arial" w:hAnsi="Arial" w:cs="Arial"/>
                <w:sz w:val="20"/>
                <w:szCs w:val="20"/>
              </w:rPr>
              <w:t>Set assignments: essay and</w:t>
            </w:r>
            <w:r w:rsidR="00F95ABA" w:rsidRPr="003F12B3">
              <w:rPr>
                <w:rFonts w:ascii="Arial" w:hAnsi="Arial" w:cs="Arial"/>
                <w:sz w:val="20"/>
                <w:szCs w:val="20"/>
              </w:rPr>
              <w:t xml:space="preserve"> moot court simulation</w:t>
            </w:r>
            <w:r w:rsidR="00183E5F">
              <w:rPr>
                <w:rFonts w:ascii="Arial" w:hAnsi="Arial" w:cs="Arial"/>
                <w:sz w:val="20"/>
                <w:szCs w:val="20"/>
              </w:rPr>
              <w:t xml:space="preserve"> work</w:t>
            </w:r>
            <w:r w:rsidR="00F95ABA" w:rsidRPr="003F12B3">
              <w:rPr>
                <w:rFonts w:ascii="Arial" w:hAnsi="Arial" w:cs="Arial"/>
                <w:sz w:val="20"/>
                <w:szCs w:val="20"/>
              </w:rPr>
              <w:t xml:space="preserve"> </w:t>
            </w:r>
          </w:p>
          <w:p w:rsidR="00BA3753" w:rsidRPr="009F2BFA" w:rsidRDefault="00F95ABA" w:rsidP="009F2BFA">
            <w:pPr>
              <w:pStyle w:val="ListParagraph"/>
              <w:ind w:left="360"/>
              <w:rPr>
                <w:rFonts w:ascii="Arial" w:hAnsi="Arial" w:cs="Arial"/>
                <w:sz w:val="20"/>
                <w:szCs w:val="20"/>
              </w:rPr>
            </w:pPr>
            <w:r w:rsidRPr="003F12B3">
              <w:rPr>
                <w:rFonts w:ascii="Arial" w:hAnsi="Arial" w:cs="Arial"/>
                <w:sz w:val="20"/>
                <w:szCs w:val="20"/>
              </w:rPr>
              <w:t>(PS: 1-3)</w:t>
            </w:r>
          </w:p>
        </w:tc>
      </w:tr>
      <w:tr w:rsidR="00E807BA" w:rsidRPr="00E807BA" w:rsidTr="0007544F">
        <w:trPr>
          <w:cantSplit/>
        </w:trPr>
        <w:tc>
          <w:tcPr>
            <w:tcW w:w="4219" w:type="dxa"/>
            <w:gridSpan w:val="2"/>
            <w:vMerge w:val="restart"/>
            <w:tcBorders>
              <w:bottom w:val="single" w:sz="4" w:space="0" w:color="auto"/>
              <w:right w:val="single" w:sz="4" w:space="0" w:color="auto"/>
            </w:tcBorders>
            <w:shd w:val="clear" w:color="auto" w:fill="auto"/>
          </w:tcPr>
          <w:p w:rsidR="00E807BA" w:rsidRDefault="00A97EAC" w:rsidP="00FF7CCE">
            <w:pPr>
              <w:rPr>
                <w:rFonts w:ascii="Arial" w:hAnsi="Arial" w:cs="Arial"/>
                <w:b/>
                <w:i/>
                <w:sz w:val="20"/>
                <w:szCs w:val="20"/>
                <w:u w:val="single"/>
              </w:rPr>
            </w:pPr>
            <w:r w:rsidRPr="00BC4B2E">
              <w:rPr>
                <w:rFonts w:ascii="Arial" w:hAnsi="Arial" w:cs="Arial"/>
                <w:b/>
                <w:i/>
                <w:sz w:val="20"/>
                <w:szCs w:val="20"/>
                <w:u w:val="single"/>
              </w:rPr>
              <w:t>Transferable</w:t>
            </w:r>
            <w:r w:rsidR="00BB6763">
              <w:rPr>
                <w:rFonts w:ascii="Arial" w:hAnsi="Arial" w:cs="Arial"/>
                <w:b/>
                <w:i/>
                <w:sz w:val="20"/>
                <w:szCs w:val="20"/>
                <w:u w:val="single"/>
              </w:rPr>
              <w:t xml:space="preserve"> Skills</w:t>
            </w:r>
            <w:r w:rsidR="00E807BA" w:rsidRPr="00BC4B2E">
              <w:rPr>
                <w:rFonts w:ascii="Arial" w:hAnsi="Arial" w:cs="Arial"/>
                <w:b/>
                <w:i/>
                <w:sz w:val="20"/>
                <w:szCs w:val="20"/>
                <w:u w:val="single"/>
              </w:rPr>
              <w:t>:</w:t>
            </w:r>
          </w:p>
          <w:p w:rsidR="00741AB0" w:rsidRPr="00BC4B2E" w:rsidRDefault="00741AB0" w:rsidP="00FF7CCE">
            <w:pPr>
              <w:rPr>
                <w:rFonts w:ascii="Arial" w:hAnsi="Arial" w:cs="Arial"/>
                <w:b/>
                <w:i/>
                <w:sz w:val="20"/>
                <w:szCs w:val="20"/>
                <w:u w:val="single"/>
              </w:rPr>
            </w:pPr>
          </w:p>
          <w:p w:rsidR="00741AB0" w:rsidRDefault="00E2532C" w:rsidP="00E2532C">
            <w:pPr>
              <w:pStyle w:val="ListParagraph"/>
              <w:numPr>
                <w:ilvl w:val="0"/>
                <w:numId w:val="6"/>
              </w:numPr>
              <w:rPr>
                <w:rFonts w:ascii="Arial" w:hAnsi="Arial" w:cs="Arial"/>
                <w:sz w:val="20"/>
                <w:szCs w:val="20"/>
              </w:rPr>
            </w:pPr>
            <w:r w:rsidRPr="00741AB0">
              <w:rPr>
                <w:rFonts w:ascii="Arial" w:hAnsi="Arial" w:cs="Arial"/>
                <w:sz w:val="20"/>
                <w:szCs w:val="20"/>
              </w:rPr>
              <w:t>To develop an ability to access and assimilate information from a variety of sources</w:t>
            </w:r>
            <w:r w:rsidR="003C310F" w:rsidRPr="00741AB0">
              <w:rPr>
                <w:rFonts w:ascii="Arial" w:hAnsi="Arial" w:cs="Arial"/>
                <w:sz w:val="20"/>
                <w:szCs w:val="20"/>
              </w:rPr>
              <w:t xml:space="preserve"> </w:t>
            </w:r>
          </w:p>
          <w:p w:rsidR="00E2532C" w:rsidRPr="003D49AF" w:rsidRDefault="00D656F9" w:rsidP="00E2532C">
            <w:pPr>
              <w:pStyle w:val="ListParagraph"/>
              <w:numPr>
                <w:ilvl w:val="0"/>
                <w:numId w:val="6"/>
              </w:numPr>
              <w:rPr>
                <w:rFonts w:ascii="Arial" w:hAnsi="Arial" w:cs="Arial"/>
                <w:sz w:val="20"/>
                <w:szCs w:val="20"/>
              </w:rPr>
            </w:pPr>
            <w:r>
              <w:rPr>
                <w:rFonts w:ascii="Arial" w:hAnsi="Arial" w:cs="Arial"/>
                <w:sz w:val="20"/>
                <w:szCs w:val="20"/>
              </w:rPr>
              <w:t>A</w:t>
            </w:r>
            <w:r w:rsidR="00E2532C" w:rsidRPr="003D49AF">
              <w:rPr>
                <w:rFonts w:ascii="Arial" w:hAnsi="Arial" w:cs="Arial"/>
                <w:sz w:val="20"/>
                <w:szCs w:val="20"/>
              </w:rPr>
              <w:t>bility to extrapolate from incomplete information</w:t>
            </w:r>
          </w:p>
          <w:p w:rsidR="00E2532C" w:rsidRPr="003D49AF" w:rsidRDefault="00882887" w:rsidP="00E2532C">
            <w:pPr>
              <w:pStyle w:val="ListParagraph"/>
              <w:numPr>
                <w:ilvl w:val="0"/>
                <w:numId w:val="6"/>
              </w:numPr>
              <w:rPr>
                <w:rFonts w:ascii="Arial" w:hAnsi="Arial" w:cs="Arial"/>
                <w:sz w:val="20"/>
                <w:szCs w:val="20"/>
              </w:rPr>
            </w:pPr>
            <w:r>
              <w:rPr>
                <w:rFonts w:ascii="Arial" w:hAnsi="Arial" w:cs="Arial"/>
                <w:sz w:val="20"/>
                <w:szCs w:val="20"/>
              </w:rPr>
              <w:t xml:space="preserve">Communication skills: </w:t>
            </w:r>
            <w:r w:rsidR="00E2532C" w:rsidRPr="003D49AF">
              <w:rPr>
                <w:rFonts w:ascii="Arial" w:hAnsi="Arial" w:cs="Arial"/>
                <w:sz w:val="20"/>
                <w:szCs w:val="20"/>
              </w:rPr>
              <w:t>written and oral</w:t>
            </w:r>
          </w:p>
          <w:p w:rsidR="00E2532C" w:rsidRPr="003D49AF" w:rsidRDefault="00E2532C" w:rsidP="00E2532C">
            <w:pPr>
              <w:pStyle w:val="ListParagraph"/>
              <w:numPr>
                <w:ilvl w:val="0"/>
                <w:numId w:val="6"/>
              </w:numPr>
              <w:rPr>
                <w:rFonts w:ascii="Arial" w:hAnsi="Arial" w:cs="Arial"/>
                <w:sz w:val="20"/>
                <w:szCs w:val="20"/>
              </w:rPr>
            </w:pPr>
            <w:r w:rsidRPr="003D49AF">
              <w:rPr>
                <w:rFonts w:ascii="Arial" w:hAnsi="Arial" w:cs="Arial"/>
                <w:sz w:val="20"/>
                <w:szCs w:val="20"/>
              </w:rPr>
              <w:t>Group work and independent study skills</w:t>
            </w:r>
          </w:p>
          <w:p w:rsidR="00E2532C" w:rsidRPr="00BC4B2E" w:rsidRDefault="00E2532C" w:rsidP="00E2532C">
            <w:pPr>
              <w:rPr>
                <w:rFonts w:ascii="Arial" w:hAnsi="Arial" w:cs="Arial"/>
                <w:b/>
                <w:i/>
                <w:sz w:val="20"/>
                <w:szCs w:val="20"/>
                <w:u w:val="single"/>
              </w:rPr>
            </w:pPr>
          </w:p>
          <w:p w:rsidR="00D172F5" w:rsidRDefault="00D172F5" w:rsidP="00FF7CCE">
            <w:pPr>
              <w:rPr>
                <w:rFonts w:ascii="Arial" w:hAnsi="Arial" w:cs="Arial"/>
                <w:b/>
                <w:i/>
                <w:sz w:val="20"/>
                <w:szCs w:val="20"/>
                <w:u w:val="single"/>
              </w:rPr>
            </w:pPr>
          </w:p>
          <w:p w:rsidR="00E2532C" w:rsidRPr="00BC4B2E" w:rsidRDefault="00E2532C" w:rsidP="00FF7CCE">
            <w:pPr>
              <w:rPr>
                <w:rFonts w:ascii="Arial" w:hAnsi="Arial" w:cs="Arial"/>
                <w:b/>
                <w:i/>
                <w:sz w:val="20"/>
                <w:szCs w:val="20"/>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807BA" w:rsidRPr="00BC4B2E" w:rsidRDefault="00E807BA" w:rsidP="0007544F">
            <w:pPr>
              <w:rPr>
                <w:rFonts w:ascii="Arial" w:hAnsi="Arial" w:cs="Arial"/>
                <w:b/>
                <w:i/>
                <w:sz w:val="20"/>
                <w:szCs w:val="20"/>
                <w:u w:val="single"/>
              </w:rPr>
            </w:pPr>
          </w:p>
          <w:p w:rsidR="00E807BA" w:rsidRPr="00BC4B2E" w:rsidRDefault="00BB6763" w:rsidP="0007544F">
            <w:pPr>
              <w:jc w:val="center"/>
              <w:rPr>
                <w:rFonts w:ascii="Arial" w:hAnsi="Arial" w:cs="Arial"/>
                <w:b/>
                <w:i/>
                <w:sz w:val="20"/>
                <w:szCs w:val="20"/>
                <w:u w:val="single"/>
              </w:rPr>
            </w:pPr>
            <w:r w:rsidRPr="00BB6763">
              <w:rPr>
                <w:rFonts w:ascii="Arial" w:hAnsi="Arial" w:cs="Arial"/>
                <w:sz w:val="40"/>
                <w:szCs w:val="40"/>
              </w:rPr>
              <w:t>→</w:t>
            </w:r>
          </w:p>
        </w:tc>
        <w:tc>
          <w:tcPr>
            <w:tcW w:w="5670" w:type="dxa"/>
            <w:tcBorders>
              <w:left w:val="single" w:sz="4" w:space="0" w:color="auto"/>
              <w:bottom w:val="single" w:sz="4" w:space="0" w:color="auto"/>
            </w:tcBorders>
            <w:shd w:val="clear" w:color="auto" w:fill="auto"/>
          </w:tcPr>
          <w:p w:rsidR="00E807BA" w:rsidRDefault="00231347" w:rsidP="00FF7CCE">
            <w:pPr>
              <w:rPr>
                <w:rFonts w:ascii="Arial" w:hAnsi="Arial" w:cs="Arial"/>
                <w:b/>
                <w:i/>
                <w:sz w:val="20"/>
                <w:szCs w:val="20"/>
                <w:u w:val="single"/>
              </w:rPr>
            </w:pPr>
            <w:r>
              <w:rPr>
                <w:rFonts w:ascii="Arial" w:hAnsi="Arial" w:cs="Arial"/>
                <w:b/>
                <w:i/>
                <w:sz w:val="20"/>
                <w:szCs w:val="20"/>
                <w:u w:val="single"/>
              </w:rPr>
              <w:t>Teaching/L</w:t>
            </w:r>
            <w:r w:rsidR="00E807BA" w:rsidRPr="00BC4B2E">
              <w:rPr>
                <w:rFonts w:ascii="Arial" w:hAnsi="Arial" w:cs="Arial"/>
                <w:b/>
                <w:i/>
                <w:sz w:val="20"/>
                <w:szCs w:val="20"/>
                <w:u w:val="single"/>
              </w:rPr>
              <w:t xml:space="preserve">earning </w:t>
            </w:r>
            <w:r>
              <w:rPr>
                <w:rFonts w:ascii="Arial" w:hAnsi="Arial" w:cs="Arial"/>
                <w:b/>
                <w:i/>
                <w:sz w:val="20"/>
                <w:szCs w:val="20"/>
                <w:u w:val="single"/>
              </w:rPr>
              <w:t>S</w:t>
            </w:r>
            <w:r w:rsidR="00E807BA" w:rsidRPr="00BC4B2E">
              <w:rPr>
                <w:rFonts w:ascii="Arial" w:hAnsi="Arial" w:cs="Arial"/>
                <w:b/>
                <w:i/>
                <w:sz w:val="20"/>
                <w:szCs w:val="20"/>
                <w:u w:val="single"/>
              </w:rPr>
              <w:t>trateg</w:t>
            </w:r>
            <w:r>
              <w:rPr>
                <w:rFonts w:ascii="Arial" w:hAnsi="Arial" w:cs="Arial"/>
                <w:b/>
                <w:i/>
                <w:sz w:val="20"/>
                <w:szCs w:val="20"/>
                <w:u w:val="single"/>
              </w:rPr>
              <w:t>y</w:t>
            </w:r>
            <w:r w:rsidR="00E807BA" w:rsidRPr="00BC4B2E">
              <w:rPr>
                <w:rFonts w:ascii="Arial" w:hAnsi="Arial" w:cs="Arial"/>
                <w:b/>
                <w:i/>
                <w:sz w:val="20"/>
                <w:szCs w:val="20"/>
                <w:u w:val="single"/>
              </w:rPr>
              <w:t>:</w:t>
            </w:r>
          </w:p>
          <w:p w:rsidR="003D49AF" w:rsidRPr="00D719AE" w:rsidRDefault="003D49AF" w:rsidP="00231347">
            <w:pPr>
              <w:rPr>
                <w:rFonts w:ascii="Arial" w:hAnsi="Arial" w:cs="Arial"/>
                <w:i/>
                <w:sz w:val="18"/>
                <w:szCs w:val="18"/>
              </w:rPr>
            </w:pPr>
          </w:p>
          <w:p w:rsidR="00D656F9" w:rsidRPr="00741AB0" w:rsidRDefault="002011BA" w:rsidP="00882887">
            <w:pPr>
              <w:pStyle w:val="ListParagraph"/>
              <w:numPr>
                <w:ilvl w:val="0"/>
                <w:numId w:val="19"/>
              </w:numPr>
              <w:rPr>
                <w:rFonts w:ascii="Arial" w:hAnsi="Arial" w:cs="Arial"/>
                <w:sz w:val="20"/>
                <w:szCs w:val="20"/>
              </w:rPr>
            </w:pPr>
            <w:r>
              <w:rPr>
                <w:rFonts w:ascii="Arial" w:hAnsi="Arial" w:cs="Arial"/>
                <w:sz w:val="20"/>
                <w:szCs w:val="20"/>
              </w:rPr>
              <w:t>Seminar</w:t>
            </w:r>
            <w:r w:rsidR="00882887" w:rsidRPr="0018139A">
              <w:rPr>
                <w:rFonts w:ascii="Arial" w:hAnsi="Arial" w:cs="Arial"/>
                <w:sz w:val="20"/>
                <w:szCs w:val="20"/>
              </w:rPr>
              <w:t>s provide a forum for discussion and develop skills in communication and information retrieval and presentation. (TS: 1-4)</w:t>
            </w:r>
          </w:p>
          <w:p w:rsidR="00D72943" w:rsidRPr="00741AB0" w:rsidRDefault="00D656F9" w:rsidP="00882887">
            <w:pPr>
              <w:pStyle w:val="ListParagraph"/>
              <w:numPr>
                <w:ilvl w:val="0"/>
                <w:numId w:val="19"/>
              </w:numPr>
              <w:rPr>
                <w:rFonts w:ascii="Arial" w:hAnsi="Arial" w:cs="Arial"/>
                <w:sz w:val="20"/>
                <w:szCs w:val="20"/>
              </w:rPr>
            </w:pPr>
            <w:r w:rsidRPr="0018139A">
              <w:rPr>
                <w:rFonts w:ascii="Arial" w:hAnsi="Arial" w:cs="Arial"/>
                <w:sz w:val="20"/>
                <w:szCs w:val="20"/>
              </w:rPr>
              <w:t xml:space="preserve">Lectures provide a </w:t>
            </w:r>
            <w:r w:rsidR="00831010">
              <w:rPr>
                <w:rFonts w:ascii="Arial" w:hAnsi="Arial" w:cs="Arial"/>
                <w:sz w:val="20"/>
                <w:szCs w:val="20"/>
              </w:rPr>
              <w:t>platform for</w:t>
            </w:r>
            <w:r w:rsidR="00831010" w:rsidRPr="0018139A">
              <w:rPr>
                <w:rFonts w:ascii="Arial" w:hAnsi="Arial" w:cs="Arial"/>
                <w:sz w:val="20"/>
                <w:szCs w:val="20"/>
              </w:rPr>
              <w:t xml:space="preserve"> </w:t>
            </w:r>
            <w:r w:rsidRPr="0018139A">
              <w:rPr>
                <w:rFonts w:ascii="Arial" w:hAnsi="Arial" w:cs="Arial"/>
                <w:sz w:val="20"/>
                <w:szCs w:val="20"/>
              </w:rPr>
              <w:t>asking questions and obtaining answers</w:t>
            </w:r>
            <w:r w:rsidR="00831010">
              <w:rPr>
                <w:rFonts w:ascii="Arial" w:hAnsi="Arial" w:cs="Arial"/>
                <w:sz w:val="20"/>
                <w:szCs w:val="20"/>
              </w:rPr>
              <w:t>,</w:t>
            </w:r>
            <w:r w:rsidRPr="0018139A">
              <w:rPr>
                <w:rFonts w:ascii="Arial" w:hAnsi="Arial" w:cs="Arial"/>
                <w:sz w:val="20"/>
                <w:szCs w:val="20"/>
              </w:rPr>
              <w:t xml:space="preserve"> and additional guidance in learning and independent research (TS: 1-4)</w:t>
            </w:r>
          </w:p>
          <w:p w:rsidR="00D72943" w:rsidRDefault="00D72943" w:rsidP="0018139A">
            <w:pPr>
              <w:pStyle w:val="ListParagraph"/>
              <w:numPr>
                <w:ilvl w:val="0"/>
                <w:numId w:val="19"/>
              </w:numPr>
              <w:rPr>
                <w:rFonts w:ascii="Arial" w:hAnsi="Arial" w:cs="Arial"/>
                <w:sz w:val="20"/>
                <w:szCs w:val="20"/>
              </w:rPr>
            </w:pPr>
            <w:r w:rsidRPr="0018139A">
              <w:rPr>
                <w:rFonts w:ascii="Arial" w:hAnsi="Arial" w:cs="Arial"/>
                <w:sz w:val="20"/>
                <w:szCs w:val="20"/>
              </w:rPr>
              <w:t>Short presentations on specific previously a</w:t>
            </w:r>
            <w:r w:rsidR="003C310F">
              <w:rPr>
                <w:rFonts w:ascii="Arial" w:hAnsi="Arial" w:cs="Arial"/>
                <w:sz w:val="20"/>
                <w:szCs w:val="20"/>
              </w:rPr>
              <w:t>ssig</w:t>
            </w:r>
            <w:r w:rsidR="00734860">
              <w:rPr>
                <w:rFonts w:ascii="Arial" w:hAnsi="Arial" w:cs="Arial"/>
                <w:sz w:val="20"/>
                <w:szCs w:val="20"/>
              </w:rPr>
              <w:t>ned topics in class (TS: 1,3,4</w:t>
            </w:r>
            <w:r w:rsidRPr="0018139A">
              <w:rPr>
                <w:rFonts w:ascii="Arial" w:hAnsi="Arial" w:cs="Arial"/>
                <w:sz w:val="20"/>
                <w:szCs w:val="20"/>
              </w:rPr>
              <w:t>)</w:t>
            </w:r>
          </w:p>
          <w:p w:rsidR="00D92EFA" w:rsidRPr="0018139A" w:rsidRDefault="00D92EFA" w:rsidP="0018139A">
            <w:pPr>
              <w:pStyle w:val="ListParagraph"/>
              <w:numPr>
                <w:ilvl w:val="0"/>
                <w:numId w:val="19"/>
              </w:numPr>
              <w:rPr>
                <w:rFonts w:ascii="Arial" w:hAnsi="Arial" w:cs="Arial"/>
                <w:sz w:val="20"/>
                <w:szCs w:val="20"/>
              </w:rPr>
            </w:pPr>
            <w:r>
              <w:rPr>
                <w:rFonts w:ascii="Arial" w:hAnsi="Arial" w:cs="Arial"/>
                <w:sz w:val="20"/>
                <w:szCs w:val="20"/>
              </w:rPr>
              <w:t>Moot court preparation and in class moot court debate provides students with opportunity to practice transferrable skills under supervision of the tutor (TS:1-4)</w:t>
            </w:r>
          </w:p>
        </w:tc>
      </w:tr>
      <w:tr w:rsidR="00E807BA" w:rsidRPr="00E807BA" w:rsidTr="00E9147A">
        <w:trPr>
          <w:cantSplit/>
        </w:trPr>
        <w:tc>
          <w:tcPr>
            <w:tcW w:w="4219" w:type="dxa"/>
            <w:gridSpan w:val="2"/>
            <w:vMerge/>
            <w:tcBorders>
              <w:top w:val="single" w:sz="4" w:space="0" w:color="auto"/>
              <w:bottom w:val="single" w:sz="4" w:space="0" w:color="auto"/>
              <w:right w:val="single" w:sz="4" w:space="0" w:color="auto"/>
            </w:tcBorders>
            <w:shd w:val="clear" w:color="auto" w:fill="auto"/>
          </w:tcPr>
          <w:p w:rsidR="00E807BA" w:rsidRPr="00BC4B2E" w:rsidRDefault="00E807BA" w:rsidP="00FF7CCE">
            <w:pPr>
              <w:rPr>
                <w:rFonts w:ascii="Arial" w:hAnsi="Arial" w:cs="Arial"/>
                <w:b/>
                <w:i/>
                <w:sz w:val="20"/>
                <w:szCs w:val="20"/>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807BA" w:rsidRPr="00BC4B2E" w:rsidRDefault="00E807BA" w:rsidP="00FF7CCE">
            <w:pPr>
              <w:rPr>
                <w:rFonts w:ascii="Arial" w:hAnsi="Arial" w:cs="Arial"/>
                <w:b/>
                <w:i/>
                <w:sz w:val="20"/>
                <w:szCs w:val="20"/>
                <w:u w:val="single"/>
              </w:rPr>
            </w:pPr>
          </w:p>
          <w:p w:rsidR="00E807BA" w:rsidRPr="00BC4B2E" w:rsidRDefault="00E807BA" w:rsidP="00FF7CCE">
            <w:pPr>
              <w:rPr>
                <w:rFonts w:ascii="Arial" w:hAnsi="Arial" w:cs="Arial"/>
                <w:b/>
                <w:i/>
                <w:sz w:val="20"/>
                <w:szCs w:val="20"/>
                <w:u w:val="single"/>
              </w:rPr>
            </w:pPr>
          </w:p>
          <w:p w:rsidR="00E807BA" w:rsidRDefault="00E807BA" w:rsidP="00FF7CCE">
            <w:pPr>
              <w:rPr>
                <w:rFonts w:ascii="Arial" w:hAnsi="Arial" w:cs="Arial"/>
                <w:b/>
                <w:i/>
                <w:sz w:val="20"/>
                <w:szCs w:val="20"/>
                <w:u w:val="single"/>
              </w:rPr>
            </w:pPr>
          </w:p>
          <w:p w:rsidR="00484E10" w:rsidRPr="00BC4B2E" w:rsidRDefault="00484E10" w:rsidP="00FF7CCE">
            <w:pPr>
              <w:rPr>
                <w:rFonts w:ascii="Arial" w:hAnsi="Arial" w:cs="Arial"/>
                <w:b/>
                <w:i/>
                <w:sz w:val="20"/>
                <w:szCs w:val="20"/>
                <w:u w:val="single"/>
              </w:rPr>
            </w:pPr>
          </w:p>
          <w:p w:rsidR="00E807BA" w:rsidRPr="00BC4B2E" w:rsidRDefault="00BB6763" w:rsidP="00FF7CCE">
            <w:pPr>
              <w:rPr>
                <w:rFonts w:ascii="Arial" w:hAnsi="Arial" w:cs="Arial"/>
                <w:b/>
                <w:i/>
                <w:sz w:val="20"/>
                <w:szCs w:val="20"/>
                <w:u w:val="single"/>
              </w:rPr>
            </w:pPr>
            <w:r w:rsidRPr="00BB6763">
              <w:rPr>
                <w:rFonts w:ascii="Arial" w:hAnsi="Arial" w:cs="Arial"/>
                <w:sz w:val="40"/>
                <w:szCs w:val="40"/>
              </w:rPr>
              <w:t>→</w:t>
            </w:r>
          </w:p>
        </w:tc>
        <w:tc>
          <w:tcPr>
            <w:tcW w:w="5670" w:type="dxa"/>
            <w:tcBorders>
              <w:top w:val="single" w:sz="4" w:space="0" w:color="auto"/>
              <w:left w:val="single" w:sz="4" w:space="0" w:color="auto"/>
              <w:bottom w:val="single" w:sz="4" w:space="0" w:color="auto"/>
            </w:tcBorders>
            <w:shd w:val="clear" w:color="auto" w:fill="auto"/>
          </w:tcPr>
          <w:p w:rsidR="00E807BA" w:rsidRDefault="00231347" w:rsidP="00FF7CCE">
            <w:pPr>
              <w:rPr>
                <w:rFonts w:ascii="Arial" w:hAnsi="Arial" w:cs="Arial"/>
                <w:b/>
                <w:i/>
                <w:sz w:val="20"/>
                <w:szCs w:val="20"/>
                <w:u w:val="single"/>
              </w:rPr>
            </w:pPr>
            <w:r>
              <w:rPr>
                <w:rFonts w:ascii="Arial" w:hAnsi="Arial" w:cs="Arial"/>
                <w:b/>
                <w:i/>
                <w:sz w:val="20"/>
                <w:szCs w:val="20"/>
                <w:u w:val="single"/>
              </w:rPr>
              <w:t>Assessment Strategy:</w:t>
            </w:r>
          </w:p>
          <w:p w:rsidR="003D49AF" w:rsidRDefault="003D49AF" w:rsidP="00231347">
            <w:pPr>
              <w:rPr>
                <w:rFonts w:ascii="Arial" w:hAnsi="Arial" w:cs="Arial"/>
                <w:i/>
                <w:sz w:val="20"/>
                <w:szCs w:val="20"/>
              </w:rPr>
            </w:pPr>
          </w:p>
          <w:p w:rsidR="00E75EAB" w:rsidRDefault="00E2532C" w:rsidP="003F12B3">
            <w:pPr>
              <w:pStyle w:val="ListParagraph"/>
              <w:numPr>
                <w:ilvl w:val="0"/>
                <w:numId w:val="25"/>
              </w:numPr>
              <w:rPr>
                <w:rFonts w:ascii="Arial" w:hAnsi="Arial" w:cs="Arial"/>
                <w:sz w:val="20"/>
                <w:szCs w:val="20"/>
              </w:rPr>
            </w:pPr>
            <w:r w:rsidRPr="003F12B3">
              <w:rPr>
                <w:rFonts w:ascii="Arial" w:hAnsi="Arial" w:cs="Arial"/>
                <w:sz w:val="20"/>
                <w:szCs w:val="20"/>
              </w:rPr>
              <w:t>Written examination</w:t>
            </w:r>
            <w:r w:rsidR="00734860" w:rsidRPr="003F12B3">
              <w:rPr>
                <w:rFonts w:ascii="Arial" w:hAnsi="Arial" w:cs="Arial"/>
                <w:sz w:val="20"/>
                <w:szCs w:val="20"/>
              </w:rPr>
              <w:t xml:space="preserve">: </w:t>
            </w:r>
            <w:r w:rsidR="005748D9" w:rsidRPr="003F12B3">
              <w:rPr>
                <w:rFonts w:ascii="Arial" w:hAnsi="Arial" w:cs="Arial"/>
                <w:sz w:val="20"/>
                <w:szCs w:val="20"/>
              </w:rPr>
              <w:t>final exam, mid-</w:t>
            </w:r>
            <w:r w:rsidR="00734860" w:rsidRPr="003F12B3">
              <w:rPr>
                <w:rFonts w:ascii="Arial" w:hAnsi="Arial" w:cs="Arial"/>
                <w:sz w:val="20"/>
                <w:szCs w:val="20"/>
              </w:rPr>
              <w:t>semester</w:t>
            </w:r>
            <w:r w:rsidR="003F489D" w:rsidRPr="003F12B3">
              <w:rPr>
                <w:rFonts w:ascii="Arial" w:hAnsi="Arial" w:cs="Arial"/>
                <w:sz w:val="20"/>
                <w:szCs w:val="20"/>
              </w:rPr>
              <w:t xml:space="preserve"> test </w:t>
            </w:r>
          </w:p>
          <w:p w:rsidR="00E2532C" w:rsidRPr="003F12B3" w:rsidRDefault="00882887" w:rsidP="003F12B3">
            <w:pPr>
              <w:pStyle w:val="ListParagraph"/>
              <w:ind w:left="394"/>
              <w:rPr>
                <w:rFonts w:ascii="Arial" w:hAnsi="Arial" w:cs="Arial"/>
                <w:sz w:val="20"/>
                <w:szCs w:val="20"/>
              </w:rPr>
            </w:pPr>
            <w:r w:rsidRPr="003F12B3">
              <w:rPr>
                <w:rFonts w:ascii="Arial" w:hAnsi="Arial" w:cs="Arial"/>
                <w:sz w:val="20"/>
                <w:szCs w:val="20"/>
              </w:rPr>
              <w:t>(TS: 1</w:t>
            </w:r>
            <w:r w:rsidR="003C310F" w:rsidRPr="003F12B3">
              <w:rPr>
                <w:rFonts w:ascii="Arial" w:hAnsi="Arial" w:cs="Arial"/>
                <w:sz w:val="20"/>
                <w:szCs w:val="20"/>
              </w:rPr>
              <w:t>-4</w:t>
            </w:r>
            <w:r w:rsidRPr="003F12B3">
              <w:rPr>
                <w:rFonts w:ascii="Arial" w:hAnsi="Arial" w:cs="Arial"/>
                <w:sz w:val="20"/>
                <w:szCs w:val="20"/>
              </w:rPr>
              <w:t>)</w:t>
            </w:r>
          </w:p>
          <w:p w:rsidR="00D172F5" w:rsidRPr="003F12B3" w:rsidRDefault="00734860" w:rsidP="003F12B3">
            <w:pPr>
              <w:pStyle w:val="ListParagraph"/>
              <w:numPr>
                <w:ilvl w:val="0"/>
                <w:numId w:val="25"/>
              </w:numPr>
              <w:rPr>
                <w:rFonts w:ascii="Arial" w:hAnsi="Arial" w:cs="Arial"/>
                <w:sz w:val="20"/>
                <w:szCs w:val="20"/>
              </w:rPr>
            </w:pPr>
            <w:r w:rsidRPr="003F12B3">
              <w:rPr>
                <w:rFonts w:ascii="Arial" w:hAnsi="Arial" w:cs="Arial"/>
                <w:sz w:val="20"/>
                <w:szCs w:val="20"/>
              </w:rPr>
              <w:t xml:space="preserve">Set assignments: </w:t>
            </w:r>
            <w:r w:rsidR="003F489D" w:rsidRPr="003F12B3">
              <w:rPr>
                <w:rFonts w:ascii="Arial" w:hAnsi="Arial" w:cs="Arial"/>
                <w:sz w:val="20"/>
                <w:szCs w:val="20"/>
              </w:rPr>
              <w:t xml:space="preserve">essay </w:t>
            </w:r>
            <w:r w:rsidR="005A7461">
              <w:rPr>
                <w:rFonts w:ascii="Arial" w:hAnsi="Arial" w:cs="Arial"/>
                <w:sz w:val="20"/>
                <w:szCs w:val="20"/>
              </w:rPr>
              <w:t>and</w:t>
            </w:r>
            <w:r w:rsidR="005748D9" w:rsidRPr="003F12B3">
              <w:rPr>
                <w:rFonts w:ascii="Arial" w:hAnsi="Arial" w:cs="Arial"/>
                <w:sz w:val="20"/>
                <w:szCs w:val="20"/>
              </w:rPr>
              <w:t xml:space="preserve"> moot court simulation</w:t>
            </w:r>
            <w:r w:rsidR="00E75EAB" w:rsidRPr="003F12B3">
              <w:rPr>
                <w:rFonts w:ascii="Arial" w:hAnsi="Arial" w:cs="Arial"/>
                <w:sz w:val="20"/>
                <w:szCs w:val="20"/>
              </w:rPr>
              <w:t xml:space="preserve"> work</w:t>
            </w:r>
            <w:r w:rsidR="005748D9" w:rsidRPr="003F12B3">
              <w:rPr>
                <w:rFonts w:ascii="Arial" w:hAnsi="Arial" w:cs="Arial"/>
                <w:sz w:val="20"/>
                <w:szCs w:val="20"/>
              </w:rPr>
              <w:t xml:space="preserve"> </w:t>
            </w:r>
            <w:r w:rsidR="00882887" w:rsidRPr="003F12B3">
              <w:rPr>
                <w:rFonts w:ascii="Arial" w:hAnsi="Arial" w:cs="Arial"/>
                <w:sz w:val="20"/>
                <w:szCs w:val="20"/>
              </w:rPr>
              <w:t>(TS: 1-4)</w:t>
            </w:r>
          </w:p>
          <w:p w:rsidR="00E2532C" w:rsidRPr="003F12B3" w:rsidRDefault="002011BA" w:rsidP="003F12B3">
            <w:pPr>
              <w:pStyle w:val="ListParagraph"/>
              <w:numPr>
                <w:ilvl w:val="0"/>
                <w:numId w:val="25"/>
              </w:numPr>
              <w:rPr>
                <w:rFonts w:ascii="Arial" w:hAnsi="Arial" w:cs="Arial"/>
                <w:sz w:val="20"/>
                <w:szCs w:val="20"/>
              </w:rPr>
            </w:pPr>
            <w:r>
              <w:rPr>
                <w:rFonts w:ascii="Arial" w:hAnsi="Arial" w:cs="Arial"/>
                <w:sz w:val="20"/>
                <w:szCs w:val="20"/>
              </w:rPr>
              <w:t>Seminar</w:t>
            </w:r>
            <w:r w:rsidR="00734860" w:rsidRPr="003F12B3">
              <w:rPr>
                <w:rFonts w:ascii="Arial" w:hAnsi="Arial" w:cs="Arial"/>
                <w:sz w:val="20"/>
                <w:szCs w:val="20"/>
              </w:rPr>
              <w:t xml:space="preserve"> participation: </w:t>
            </w:r>
            <w:r w:rsidR="00D656F9" w:rsidRPr="003F12B3">
              <w:rPr>
                <w:rFonts w:ascii="Arial" w:hAnsi="Arial" w:cs="Arial"/>
                <w:sz w:val="20"/>
                <w:szCs w:val="20"/>
              </w:rPr>
              <w:t>group discussion</w:t>
            </w:r>
            <w:r w:rsidR="00E75EAB">
              <w:rPr>
                <w:rFonts w:ascii="Arial" w:hAnsi="Arial" w:cs="Arial"/>
                <w:sz w:val="20"/>
                <w:szCs w:val="20"/>
              </w:rPr>
              <w:t>s</w:t>
            </w:r>
            <w:r w:rsidR="00D656F9" w:rsidRPr="003F12B3">
              <w:rPr>
                <w:rFonts w:ascii="Arial" w:hAnsi="Arial" w:cs="Arial"/>
                <w:sz w:val="20"/>
                <w:szCs w:val="20"/>
              </w:rPr>
              <w:t>, moot cou</w:t>
            </w:r>
            <w:r w:rsidR="00734860" w:rsidRPr="003F12B3">
              <w:rPr>
                <w:rFonts w:ascii="Arial" w:hAnsi="Arial" w:cs="Arial"/>
                <w:sz w:val="20"/>
                <w:szCs w:val="20"/>
              </w:rPr>
              <w:t xml:space="preserve">rt simulation </w:t>
            </w:r>
            <w:r w:rsidR="00E75EAB">
              <w:rPr>
                <w:rFonts w:ascii="Arial" w:hAnsi="Arial" w:cs="Arial"/>
                <w:sz w:val="20"/>
                <w:szCs w:val="20"/>
              </w:rPr>
              <w:t>work and case study analysis</w:t>
            </w:r>
            <w:r w:rsidR="00734860" w:rsidRPr="003F12B3">
              <w:rPr>
                <w:rFonts w:ascii="Arial" w:hAnsi="Arial" w:cs="Arial"/>
                <w:sz w:val="20"/>
                <w:szCs w:val="20"/>
              </w:rPr>
              <w:t xml:space="preserve"> </w:t>
            </w:r>
            <w:r w:rsidR="00882887" w:rsidRPr="003F12B3">
              <w:rPr>
                <w:rFonts w:ascii="Arial" w:hAnsi="Arial" w:cs="Arial"/>
                <w:sz w:val="20"/>
                <w:szCs w:val="20"/>
              </w:rPr>
              <w:t>(TS: 1,3,4)</w:t>
            </w:r>
          </w:p>
          <w:p w:rsidR="00576466" w:rsidRPr="00E2532C" w:rsidRDefault="00576466" w:rsidP="00FF7CCE">
            <w:pPr>
              <w:rPr>
                <w:rFonts w:ascii="Arial" w:hAnsi="Arial" w:cs="Arial"/>
                <w:i/>
                <w:sz w:val="20"/>
                <w:szCs w:val="20"/>
              </w:rPr>
            </w:pPr>
          </w:p>
        </w:tc>
      </w:tr>
      <w:tr w:rsidR="00A97EAC" w:rsidRPr="00E807BA" w:rsidTr="00E9147A">
        <w:trPr>
          <w:cantSplit/>
        </w:trPr>
        <w:tc>
          <w:tcPr>
            <w:tcW w:w="10456" w:type="dxa"/>
            <w:gridSpan w:val="4"/>
            <w:tcBorders>
              <w:top w:val="single" w:sz="4" w:space="0" w:color="auto"/>
            </w:tcBorders>
            <w:shd w:val="clear" w:color="auto" w:fill="D9D9D9" w:themeFill="background1" w:themeFillShade="D9"/>
          </w:tcPr>
          <w:p w:rsidR="00A97EAC" w:rsidRPr="00A97EAC" w:rsidRDefault="00A97EAC" w:rsidP="00E42E43">
            <w:pPr>
              <w:jc w:val="center"/>
              <w:rPr>
                <w:rFonts w:ascii="Arial" w:hAnsi="Arial" w:cs="Arial"/>
                <w:b/>
                <w:sz w:val="26"/>
                <w:szCs w:val="26"/>
                <w:u w:val="single"/>
              </w:rPr>
            </w:pPr>
            <w:r w:rsidRPr="00A97EAC">
              <w:rPr>
                <w:rFonts w:ascii="Arial" w:hAnsi="Arial" w:cs="Arial"/>
                <w:b/>
                <w:sz w:val="26"/>
                <w:szCs w:val="26"/>
                <w:u w:val="single"/>
              </w:rPr>
              <w:t>Key Texts and/or other learning materials</w:t>
            </w:r>
          </w:p>
        </w:tc>
      </w:tr>
      <w:tr w:rsidR="00E42E43" w:rsidRPr="000C6E0B" w:rsidTr="00BC4B2E">
        <w:trPr>
          <w:cantSplit/>
        </w:trPr>
        <w:tc>
          <w:tcPr>
            <w:tcW w:w="10456" w:type="dxa"/>
            <w:gridSpan w:val="4"/>
            <w:shd w:val="clear" w:color="auto" w:fill="auto"/>
          </w:tcPr>
          <w:p w:rsidR="007F21FF" w:rsidRDefault="007F21FF" w:rsidP="007F21FF">
            <w:pPr>
              <w:pStyle w:val="ListParagraph"/>
              <w:rPr>
                <w:rFonts w:ascii="Arial" w:hAnsi="Arial" w:cs="Arial"/>
                <w:b/>
                <w:sz w:val="20"/>
                <w:szCs w:val="20"/>
                <w:u w:val="single"/>
              </w:rPr>
            </w:pPr>
          </w:p>
          <w:p w:rsidR="007F21FF" w:rsidRPr="005A7461" w:rsidRDefault="007F21FF" w:rsidP="005A7461">
            <w:pPr>
              <w:pStyle w:val="ListParagraph"/>
              <w:spacing w:after="120"/>
              <w:contextualSpacing w:val="0"/>
              <w:rPr>
                <w:rFonts w:ascii="Arial" w:hAnsi="Arial" w:cs="Arial"/>
                <w:b/>
                <w:sz w:val="20"/>
                <w:szCs w:val="20"/>
              </w:rPr>
            </w:pPr>
            <w:r w:rsidRPr="005A7461">
              <w:rPr>
                <w:rFonts w:ascii="Arial" w:hAnsi="Arial" w:cs="Arial"/>
                <w:b/>
                <w:sz w:val="20"/>
                <w:szCs w:val="20"/>
              </w:rPr>
              <w:t>Key text</w:t>
            </w:r>
            <w:r w:rsidR="00D51496" w:rsidRPr="005A7461">
              <w:rPr>
                <w:rFonts w:ascii="Arial" w:hAnsi="Arial" w:cs="Arial"/>
                <w:b/>
                <w:sz w:val="20"/>
                <w:szCs w:val="20"/>
              </w:rPr>
              <w:t>s</w:t>
            </w:r>
            <w:r w:rsidRPr="005A7461">
              <w:rPr>
                <w:rFonts w:ascii="Arial" w:hAnsi="Arial" w:cs="Arial"/>
                <w:b/>
                <w:sz w:val="20"/>
                <w:szCs w:val="20"/>
              </w:rPr>
              <w:t>:</w:t>
            </w:r>
          </w:p>
          <w:p w:rsidR="005A7461" w:rsidRPr="005A7461" w:rsidRDefault="005A7461" w:rsidP="005A7461">
            <w:pPr>
              <w:pStyle w:val="ListParagraph"/>
              <w:numPr>
                <w:ilvl w:val="0"/>
                <w:numId w:val="27"/>
              </w:numPr>
              <w:spacing w:after="120"/>
              <w:contextualSpacing w:val="0"/>
              <w:rPr>
                <w:rFonts w:ascii="Arial" w:hAnsi="Arial" w:cs="Arial"/>
                <w:sz w:val="20"/>
                <w:szCs w:val="20"/>
              </w:rPr>
            </w:pPr>
            <w:r w:rsidRPr="005A7461">
              <w:rPr>
                <w:rFonts w:ascii="Arial" w:hAnsi="Arial" w:cs="Arial"/>
                <w:sz w:val="20"/>
                <w:szCs w:val="20"/>
              </w:rPr>
              <w:t>Crawford, J.</w:t>
            </w:r>
            <w:r w:rsidR="00D824C2">
              <w:rPr>
                <w:rFonts w:ascii="Arial" w:hAnsi="Arial" w:cs="Arial"/>
                <w:sz w:val="20"/>
                <w:szCs w:val="20"/>
              </w:rPr>
              <w:t>,</w:t>
            </w:r>
            <w:r w:rsidRPr="005A7461">
              <w:rPr>
                <w:rFonts w:ascii="Arial" w:hAnsi="Arial" w:cs="Arial"/>
                <w:sz w:val="20"/>
                <w:szCs w:val="20"/>
              </w:rPr>
              <w:t xml:space="preserve"> 2013. </w:t>
            </w:r>
            <w:proofErr w:type="spellStart"/>
            <w:r w:rsidRPr="005A7461">
              <w:rPr>
                <w:rFonts w:ascii="Arial" w:hAnsi="Arial" w:cs="Arial"/>
                <w:i/>
                <w:sz w:val="20"/>
                <w:szCs w:val="20"/>
              </w:rPr>
              <w:t>Brownlie’s</w:t>
            </w:r>
            <w:proofErr w:type="spellEnd"/>
            <w:r w:rsidRPr="005A7461">
              <w:rPr>
                <w:rFonts w:ascii="Arial" w:hAnsi="Arial" w:cs="Arial"/>
                <w:i/>
                <w:sz w:val="20"/>
                <w:szCs w:val="20"/>
              </w:rPr>
              <w:t xml:space="preserve"> Principles of International Law.</w:t>
            </w:r>
            <w:r w:rsidRPr="005A7461">
              <w:rPr>
                <w:rFonts w:ascii="Arial" w:hAnsi="Arial" w:cs="Arial"/>
                <w:sz w:val="20"/>
                <w:szCs w:val="20"/>
              </w:rPr>
              <w:t xml:space="preserve"> 8</w:t>
            </w:r>
            <w:r w:rsidRPr="005A7461">
              <w:rPr>
                <w:rFonts w:ascii="Arial" w:hAnsi="Arial" w:cs="Arial"/>
                <w:sz w:val="20"/>
                <w:szCs w:val="20"/>
                <w:vertAlign w:val="superscript"/>
              </w:rPr>
              <w:t>th</w:t>
            </w:r>
            <w:r w:rsidRPr="005A7461">
              <w:rPr>
                <w:rFonts w:ascii="Arial" w:hAnsi="Arial" w:cs="Arial"/>
                <w:sz w:val="20"/>
                <w:szCs w:val="20"/>
              </w:rPr>
              <w:t xml:space="preserve"> </w:t>
            </w:r>
            <w:proofErr w:type="gramStart"/>
            <w:r w:rsidRPr="005A7461">
              <w:rPr>
                <w:rFonts w:ascii="Arial" w:hAnsi="Arial" w:cs="Arial"/>
                <w:sz w:val="20"/>
                <w:szCs w:val="20"/>
              </w:rPr>
              <w:t>ed</w:t>
            </w:r>
            <w:proofErr w:type="gramEnd"/>
            <w:r w:rsidRPr="005A7461">
              <w:rPr>
                <w:rFonts w:ascii="Arial" w:hAnsi="Arial" w:cs="Arial"/>
                <w:sz w:val="20"/>
                <w:szCs w:val="20"/>
              </w:rPr>
              <w:t>. New York: Oxford University Press.</w:t>
            </w:r>
          </w:p>
          <w:p w:rsidR="00D51496" w:rsidRDefault="007F21FF" w:rsidP="005A7461">
            <w:pPr>
              <w:pStyle w:val="ListParagraph"/>
              <w:numPr>
                <w:ilvl w:val="0"/>
                <w:numId w:val="27"/>
              </w:numPr>
              <w:spacing w:after="120"/>
              <w:contextualSpacing w:val="0"/>
              <w:rPr>
                <w:rFonts w:ascii="Arial" w:hAnsi="Arial" w:cs="Arial"/>
                <w:sz w:val="20"/>
                <w:szCs w:val="20"/>
              </w:rPr>
            </w:pPr>
            <w:proofErr w:type="spellStart"/>
            <w:r w:rsidRPr="005A7461">
              <w:rPr>
                <w:rFonts w:ascii="Arial" w:hAnsi="Arial" w:cs="Arial"/>
                <w:sz w:val="20"/>
                <w:szCs w:val="20"/>
              </w:rPr>
              <w:t>Shaw</w:t>
            </w:r>
            <w:proofErr w:type="gramStart"/>
            <w:r w:rsidRPr="005A7461">
              <w:rPr>
                <w:rFonts w:ascii="Arial" w:hAnsi="Arial" w:cs="Arial"/>
                <w:sz w:val="20"/>
                <w:szCs w:val="20"/>
              </w:rPr>
              <w:t>,M.N</w:t>
            </w:r>
            <w:proofErr w:type="spellEnd"/>
            <w:proofErr w:type="gramEnd"/>
            <w:r w:rsidRPr="005A7461">
              <w:rPr>
                <w:rFonts w:ascii="Arial" w:hAnsi="Arial" w:cs="Arial"/>
                <w:sz w:val="20"/>
                <w:szCs w:val="20"/>
              </w:rPr>
              <w:t xml:space="preserve">., 2008. </w:t>
            </w:r>
            <w:r w:rsidRPr="005A7461">
              <w:rPr>
                <w:rFonts w:ascii="Arial" w:hAnsi="Arial" w:cs="Arial"/>
                <w:i/>
                <w:sz w:val="20"/>
                <w:szCs w:val="20"/>
              </w:rPr>
              <w:t>International Law.</w:t>
            </w:r>
            <w:r w:rsidRPr="005A7461">
              <w:rPr>
                <w:rFonts w:ascii="Arial" w:hAnsi="Arial" w:cs="Arial"/>
                <w:sz w:val="20"/>
                <w:szCs w:val="20"/>
              </w:rPr>
              <w:t xml:space="preserve"> 6</w:t>
            </w:r>
            <w:r w:rsidRPr="005A7461">
              <w:rPr>
                <w:rFonts w:ascii="Arial" w:hAnsi="Arial" w:cs="Arial"/>
                <w:sz w:val="20"/>
                <w:szCs w:val="20"/>
                <w:vertAlign w:val="superscript"/>
              </w:rPr>
              <w:t>th</w:t>
            </w:r>
            <w:r w:rsidRPr="005A7461">
              <w:rPr>
                <w:rFonts w:ascii="Arial" w:hAnsi="Arial" w:cs="Arial"/>
                <w:sz w:val="20"/>
                <w:szCs w:val="20"/>
              </w:rPr>
              <w:t xml:space="preserve"> ed. Cambridge: Cambridge University Press. </w:t>
            </w:r>
          </w:p>
          <w:p w:rsidR="005A7461" w:rsidRPr="005A7461" w:rsidRDefault="005A7461" w:rsidP="005A7461">
            <w:pPr>
              <w:pStyle w:val="ListParagraph"/>
              <w:spacing w:after="120"/>
              <w:contextualSpacing w:val="0"/>
              <w:rPr>
                <w:rFonts w:ascii="Arial" w:hAnsi="Arial" w:cs="Arial"/>
                <w:sz w:val="20"/>
                <w:szCs w:val="20"/>
              </w:rPr>
            </w:pPr>
          </w:p>
          <w:p w:rsidR="00D51496" w:rsidRPr="005A7461" w:rsidRDefault="00D51496" w:rsidP="005A7461">
            <w:pPr>
              <w:pStyle w:val="ListParagraph"/>
              <w:spacing w:after="120"/>
              <w:ind w:left="709"/>
              <w:contextualSpacing w:val="0"/>
              <w:rPr>
                <w:rFonts w:ascii="Arial" w:hAnsi="Arial" w:cs="Arial"/>
                <w:b/>
                <w:sz w:val="20"/>
                <w:szCs w:val="20"/>
              </w:rPr>
            </w:pPr>
            <w:r w:rsidRPr="005A7461">
              <w:rPr>
                <w:rFonts w:ascii="Arial" w:hAnsi="Arial" w:cs="Arial"/>
                <w:b/>
                <w:sz w:val="20"/>
                <w:szCs w:val="20"/>
              </w:rPr>
              <w:t>Other learning materials:</w:t>
            </w:r>
          </w:p>
          <w:p w:rsidR="005A7461" w:rsidRPr="005A7461" w:rsidRDefault="005A7461" w:rsidP="005A7461">
            <w:pPr>
              <w:pStyle w:val="ListParagraph"/>
              <w:numPr>
                <w:ilvl w:val="0"/>
                <w:numId w:val="27"/>
              </w:numPr>
              <w:spacing w:after="120"/>
              <w:contextualSpacing w:val="0"/>
              <w:rPr>
                <w:rFonts w:ascii="Arial" w:hAnsi="Arial" w:cs="Arial"/>
                <w:sz w:val="20"/>
                <w:szCs w:val="20"/>
              </w:rPr>
            </w:pPr>
            <w:proofErr w:type="spellStart"/>
            <w:r w:rsidRPr="005A7461">
              <w:rPr>
                <w:rFonts w:ascii="Arial" w:hAnsi="Arial" w:cs="Arial"/>
                <w:sz w:val="20"/>
                <w:szCs w:val="20"/>
              </w:rPr>
              <w:t>Klabbers</w:t>
            </w:r>
            <w:proofErr w:type="spellEnd"/>
            <w:r w:rsidRPr="005A7461">
              <w:rPr>
                <w:rFonts w:ascii="Arial" w:hAnsi="Arial" w:cs="Arial"/>
                <w:sz w:val="20"/>
                <w:szCs w:val="20"/>
              </w:rPr>
              <w:t xml:space="preserve">, J., 2013. </w:t>
            </w:r>
            <w:r w:rsidRPr="005A7461">
              <w:rPr>
                <w:rFonts w:ascii="Arial" w:hAnsi="Arial" w:cs="Arial"/>
                <w:i/>
                <w:sz w:val="20"/>
                <w:szCs w:val="20"/>
              </w:rPr>
              <w:t>International Law.</w:t>
            </w:r>
            <w:r w:rsidRPr="005A7461">
              <w:rPr>
                <w:rFonts w:ascii="Arial" w:hAnsi="Arial" w:cs="Arial"/>
                <w:sz w:val="20"/>
                <w:szCs w:val="20"/>
              </w:rPr>
              <w:t xml:space="preserve"> Cambridge: Cambridge University Press.</w:t>
            </w:r>
          </w:p>
          <w:p w:rsidR="005A7461" w:rsidRPr="005A7461" w:rsidRDefault="005A7461" w:rsidP="005A7461">
            <w:pPr>
              <w:pStyle w:val="ListParagraph"/>
              <w:numPr>
                <w:ilvl w:val="0"/>
                <w:numId w:val="27"/>
              </w:numPr>
              <w:spacing w:after="120"/>
              <w:contextualSpacing w:val="0"/>
              <w:rPr>
                <w:rFonts w:ascii="Arial" w:hAnsi="Arial" w:cs="Arial"/>
                <w:sz w:val="20"/>
                <w:szCs w:val="20"/>
              </w:rPr>
            </w:pPr>
            <w:proofErr w:type="spellStart"/>
            <w:r w:rsidRPr="005A7461">
              <w:rPr>
                <w:rFonts w:ascii="Arial" w:hAnsi="Arial" w:cs="Arial"/>
                <w:sz w:val="20"/>
                <w:szCs w:val="20"/>
              </w:rPr>
              <w:t>Brownlie</w:t>
            </w:r>
            <w:proofErr w:type="spellEnd"/>
            <w:r w:rsidRPr="005A7461">
              <w:rPr>
                <w:rFonts w:ascii="Arial" w:hAnsi="Arial" w:cs="Arial"/>
                <w:sz w:val="20"/>
                <w:szCs w:val="20"/>
              </w:rPr>
              <w:t xml:space="preserve">, I., 2009. </w:t>
            </w:r>
            <w:r w:rsidRPr="005A7461">
              <w:rPr>
                <w:rFonts w:ascii="Arial" w:hAnsi="Arial" w:cs="Arial"/>
                <w:i/>
                <w:sz w:val="20"/>
                <w:szCs w:val="20"/>
              </w:rPr>
              <w:t xml:space="preserve">Basic </w:t>
            </w:r>
            <w:r w:rsidR="0007544F">
              <w:rPr>
                <w:rFonts w:ascii="Arial" w:hAnsi="Arial" w:cs="Arial"/>
                <w:i/>
                <w:sz w:val="20"/>
                <w:szCs w:val="20"/>
              </w:rPr>
              <w:t>D</w:t>
            </w:r>
            <w:r w:rsidRPr="005A7461">
              <w:rPr>
                <w:rFonts w:ascii="Arial" w:hAnsi="Arial" w:cs="Arial"/>
                <w:i/>
                <w:sz w:val="20"/>
                <w:szCs w:val="20"/>
              </w:rPr>
              <w:t>ocuments in International Law.</w:t>
            </w:r>
            <w:r w:rsidRPr="005A7461">
              <w:rPr>
                <w:rFonts w:ascii="Arial" w:hAnsi="Arial" w:cs="Arial"/>
                <w:sz w:val="20"/>
                <w:szCs w:val="20"/>
              </w:rPr>
              <w:t xml:space="preserve"> 6</w:t>
            </w:r>
            <w:r w:rsidRPr="005A7461">
              <w:rPr>
                <w:rFonts w:ascii="Arial" w:hAnsi="Arial" w:cs="Arial"/>
                <w:sz w:val="20"/>
                <w:szCs w:val="20"/>
                <w:vertAlign w:val="superscript"/>
              </w:rPr>
              <w:t>th</w:t>
            </w:r>
            <w:r w:rsidRPr="005A7461">
              <w:rPr>
                <w:rFonts w:ascii="Arial" w:hAnsi="Arial" w:cs="Arial"/>
                <w:sz w:val="20"/>
                <w:szCs w:val="20"/>
              </w:rPr>
              <w:t xml:space="preserve"> </w:t>
            </w:r>
            <w:proofErr w:type="gramStart"/>
            <w:r w:rsidRPr="005A7461">
              <w:rPr>
                <w:rFonts w:ascii="Arial" w:hAnsi="Arial" w:cs="Arial"/>
                <w:sz w:val="20"/>
                <w:szCs w:val="20"/>
              </w:rPr>
              <w:t>ed</w:t>
            </w:r>
            <w:proofErr w:type="gramEnd"/>
            <w:r w:rsidRPr="005A7461">
              <w:rPr>
                <w:rFonts w:ascii="Arial" w:hAnsi="Arial" w:cs="Arial"/>
                <w:sz w:val="20"/>
                <w:szCs w:val="20"/>
              </w:rPr>
              <w:t xml:space="preserve">. New York: Oxford University Press. </w:t>
            </w:r>
          </w:p>
          <w:p w:rsidR="00E2532C" w:rsidRPr="005A7461" w:rsidRDefault="00E2532C" w:rsidP="005A7461">
            <w:pPr>
              <w:pStyle w:val="ListParagraph"/>
              <w:numPr>
                <w:ilvl w:val="0"/>
                <w:numId w:val="27"/>
              </w:numPr>
              <w:spacing w:after="120"/>
              <w:contextualSpacing w:val="0"/>
              <w:rPr>
                <w:rFonts w:ascii="Arial" w:hAnsi="Arial" w:cs="Arial"/>
                <w:sz w:val="20"/>
                <w:szCs w:val="20"/>
              </w:rPr>
            </w:pPr>
            <w:proofErr w:type="spellStart"/>
            <w:r w:rsidRPr="005A7461">
              <w:rPr>
                <w:rFonts w:ascii="Arial" w:hAnsi="Arial" w:cs="Arial"/>
                <w:sz w:val="20"/>
                <w:szCs w:val="20"/>
              </w:rPr>
              <w:t>Degan</w:t>
            </w:r>
            <w:proofErr w:type="spellEnd"/>
            <w:r w:rsidRPr="005A7461">
              <w:rPr>
                <w:rFonts w:ascii="Arial" w:hAnsi="Arial" w:cs="Arial"/>
                <w:sz w:val="20"/>
                <w:szCs w:val="20"/>
              </w:rPr>
              <w:t>,</w:t>
            </w:r>
            <w:r w:rsidR="00D51496" w:rsidRPr="005A7461">
              <w:rPr>
                <w:rFonts w:ascii="Arial" w:hAnsi="Arial" w:cs="Arial"/>
                <w:sz w:val="20"/>
                <w:szCs w:val="20"/>
              </w:rPr>
              <w:t xml:space="preserve"> V.Đ., 2003.</w:t>
            </w:r>
            <w:r w:rsidRPr="005A7461">
              <w:rPr>
                <w:rFonts w:ascii="Arial" w:hAnsi="Arial" w:cs="Arial"/>
                <w:sz w:val="20"/>
                <w:szCs w:val="20"/>
              </w:rPr>
              <w:t xml:space="preserve"> </w:t>
            </w:r>
            <w:proofErr w:type="spellStart"/>
            <w:r w:rsidRPr="005A7461">
              <w:rPr>
                <w:rFonts w:ascii="Arial" w:hAnsi="Arial" w:cs="Arial"/>
                <w:i/>
                <w:sz w:val="20"/>
                <w:szCs w:val="20"/>
              </w:rPr>
              <w:t>Međunarodno</w:t>
            </w:r>
            <w:proofErr w:type="spellEnd"/>
            <w:r w:rsidRPr="005A7461">
              <w:rPr>
                <w:rFonts w:ascii="Arial" w:hAnsi="Arial" w:cs="Arial"/>
                <w:i/>
                <w:sz w:val="20"/>
                <w:szCs w:val="20"/>
              </w:rPr>
              <w:t xml:space="preserve"> </w:t>
            </w:r>
            <w:proofErr w:type="spellStart"/>
            <w:r w:rsidRPr="005A7461">
              <w:rPr>
                <w:rFonts w:ascii="Arial" w:hAnsi="Arial" w:cs="Arial"/>
                <w:i/>
                <w:sz w:val="20"/>
                <w:szCs w:val="20"/>
              </w:rPr>
              <w:t>p</w:t>
            </w:r>
            <w:r w:rsidR="00D51496" w:rsidRPr="005A7461">
              <w:rPr>
                <w:rFonts w:ascii="Arial" w:hAnsi="Arial" w:cs="Arial"/>
                <w:i/>
                <w:sz w:val="20"/>
                <w:szCs w:val="20"/>
              </w:rPr>
              <w:t>ravo</w:t>
            </w:r>
            <w:proofErr w:type="spellEnd"/>
            <w:r w:rsidR="00D51496" w:rsidRPr="005A7461">
              <w:rPr>
                <w:rFonts w:ascii="Arial" w:hAnsi="Arial" w:cs="Arial"/>
                <w:sz w:val="20"/>
                <w:szCs w:val="20"/>
              </w:rPr>
              <w:t xml:space="preserve">. Rijeka: </w:t>
            </w:r>
            <w:proofErr w:type="spellStart"/>
            <w:r w:rsidR="00D51496" w:rsidRPr="005A7461">
              <w:rPr>
                <w:rFonts w:ascii="Arial" w:hAnsi="Arial" w:cs="Arial"/>
                <w:sz w:val="20"/>
                <w:szCs w:val="20"/>
              </w:rPr>
              <w:t>Pravni</w:t>
            </w:r>
            <w:proofErr w:type="spellEnd"/>
            <w:r w:rsidR="00D51496" w:rsidRPr="005A7461">
              <w:rPr>
                <w:rFonts w:ascii="Arial" w:hAnsi="Arial" w:cs="Arial"/>
                <w:sz w:val="20"/>
                <w:szCs w:val="20"/>
              </w:rPr>
              <w:t xml:space="preserve"> </w:t>
            </w:r>
            <w:proofErr w:type="spellStart"/>
            <w:r w:rsidR="00D51496" w:rsidRPr="005A7461">
              <w:rPr>
                <w:rFonts w:ascii="Arial" w:hAnsi="Arial" w:cs="Arial"/>
                <w:sz w:val="20"/>
                <w:szCs w:val="20"/>
              </w:rPr>
              <w:t>fakultet</w:t>
            </w:r>
            <w:proofErr w:type="spellEnd"/>
            <w:r w:rsidR="00D51496" w:rsidRPr="005A7461">
              <w:rPr>
                <w:rFonts w:ascii="Arial" w:hAnsi="Arial" w:cs="Arial"/>
                <w:sz w:val="20"/>
                <w:szCs w:val="20"/>
              </w:rPr>
              <w:t xml:space="preserve"> u </w:t>
            </w:r>
            <w:proofErr w:type="spellStart"/>
            <w:r w:rsidR="00D51496" w:rsidRPr="005A7461">
              <w:rPr>
                <w:rFonts w:ascii="Arial" w:hAnsi="Arial" w:cs="Arial"/>
                <w:sz w:val="20"/>
                <w:szCs w:val="20"/>
              </w:rPr>
              <w:t>Rijeci</w:t>
            </w:r>
            <w:proofErr w:type="spellEnd"/>
          </w:p>
          <w:p w:rsidR="00E2532C" w:rsidRPr="005A7461" w:rsidRDefault="00E2532C" w:rsidP="005A7461">
            <w:pPr>
              <w:pStyle w:val="ListParagraph"/>
              <w:numPr>
                <w:ilvl w:val="0"/>
                <w:numId w:val="27"/>
              </w:numPr>
              <w:spacing w:after="120"/>
              <w:contextualSpacing w:val="0"/>
              <w:rPr>
                <w:rFonts w:ascii="Arial" w:hAnsi="Arial" w:cs="Arial"/>
                <w:sz w:val="20"/>
                <w:szCs w:val="20"/>
                <w:lang w:val="en-US"/>
              </w:rPr>
            </w:pPr>
            <w:r w:rsidRPr="00A93C28">
              <w:rPr>
                <w:rFonts w:ascii="Arial" w:hAnsi="Arial" w:cs="Arial"/>
                <w:sz w:val="20"/>
                <w:szCs w:val="20"/>
                <w:lang w:val="de-DE"/>
              </w:rPr>
              <w:t>Vitzthum</w:t>
            </w:r>
            <w:r w:rsidR="00D51496" w:rsidRPr="00A93C28">
              <w:rPr>
                <w:rFonts w:ascii="Arial" w:hAnsi="Arial" w:cs="Arial"/>
                <w:sz w:val="20"/>
                <w:szCs w:val="20"/>
                <w:lang w:val="de-DE"/>
              </w:rPr>
              <w:t>, W.G. ed.</w:t>
            </w:r>
            <w:r w:rsidRPr="00A93C28">
              <w:rPr>
                <w:rFonts w:ascii="Arial" w:hAnsi="Arial" w:cs="Arial"/>
                <w:sz w:val="20"/>
                <w:szCs w:val="20"/>
                <w:lang w:val="de-DE"/>
              </w:rPr>
              <w:t>,</w:t>
            </w:r>
            <w:r w:rsidR="00D51496" w:rsidRPr="00A93C28">
              <w:rPr>
                <w:rFonts w:ascii="Arial" w:hAnsi="Arial" w:cs="Arial"/>
                <w:sz w:val="20"/>
                <w:szCs w:val="20"/>
                <w:lang w:val="de-DE"/>
              </w:rPr>
              <w:t xml:space="preserve"> 2007. </w:t>
            </w:r>
            <w:r w:rsidR="00D51496" w:rsidRPr="00A93C28">
              <w:rPr>
                <w:rFonts w:ascii="Arial" w:hAnsi="Arial" w:cs="Arial"/>
                <w:i/>
                <w:sz w:val="20"/>
                <w:szCs w:val="20"/>
                <w:lang w:val="de-DE"/>
              </w:rPr>
              <w:t>Voelkerrecht</w:t>
            </w:r>
            <w:r w:rsidR="00D51496" w:rsidRPr="00A93C28">
              <w:rPr>
                <w:rFonts w:ascii="Arial" w:hAnsi="Arial" w:cs="Arial"/>
                <w:sz w:val="20"/>
                <w:szCs w:val="20"/>
                <w:lang w:val="de-DE"/>
              </w:rPr>
              <w:t xml:space="preserve">. </w:t>
            </w:r>
            <w:r w:rsidR="00D51496" w:rsidRPr="005A7461">
              <w:rPr>
                <w:rFonts w:ascii="Arial" w:hAnsi="Arial" w:cs="Arial"/>
                <w:sz w:val="20"/>
                <w:szCs w:val="20"/>
                <w:lang w:val="en-US"/>
              </w:rPr>
              <w:t>4</w:t>
            </w:r>
            <w:r w:rsidR="00D51496" w:rsidRPr="005A7461">
              <w:rPr>
                <w:rFonts w:ascii="Arial" w:hAnsi="Arial" w:cs="Arial"/>
                <w:sz w:val="20"/>
                <w:szCs w:val="20"/>
                <w:vertAlign w:val="superscript"/>
                <w:lang w:val="en-US"/>
              </w:rPr>
              <w:t>th</w:t>
            </w:r>
            <w:r w:rsidR="00D51496" w:rsidRPr="005A7461">
              <w:rPr>
                <w:rFonts w:ascii="Arial" w:hAnsi="Arial" w:cs="Arial"/>
                <w:sz w:val="20"/>
                <w:szCs w:val="20"/>
                <w:lang w:val="en-US"/>
              </w:rPr>
              <w:t xml:space="preserve"> ed.</w:t>
            </w:r>
            <w:r w:rsidRPr="005A7461">
              <w:rPr>
                <w:rFonts w:ascii="Arial" w:hAnsi="Arial" w:cs="Arial"/>
                <w:sz w:val="20"/>
                <w:szCs w:val="20"/>
                <w:lang w:val="en-US"/>
              </w:rPr>
              <w:t xml:space="preserve"> </w:t>
            </w:r>
            <w:r w:rsidR="00D51496" w:rsidRPr="005A7461">
              <w:rPr>
                <w:rFonts w:ascii="Arial" w:hAnsi="Arial" w:cs="Arial"/>
                <w:sz w:val="20"/>
                <w:szCs w:val="20"/>
                <w:lang w:val="en-US"/>
              </w:rPr>
              <w:t xml:space="preserve">Berlin: </w:t>
            </w:r>
            <w:r w:rsidRPr="005A7461">
              <w:rPr>
                <w:rFonts w:ascii="Arial" w:hAnsi="Arial" w:cs="Arial"/>
                <w:sz w:val="20"/>
                <w:szCs w:val="20"/>
                <w:lang w:val="en-US"/>
              </w:rPr>
              <w:t xml:space="preserve">De </w:t>
            </w:r>
            <w:proofErr w:type="spellStart"/>
            <w:r w:rsidRPr="005A7461">
              <w:rPr>
                <w:rFonts w:ascii="Arial" w:hAnsi="Arial" w:cs="Arial"/>
                <w:sz w:val="20"/>
                <w:szCs w:val="20"/>
                <w:lang w:val="en-US"/>
              </w:rPr>
              <w:t>Gruyter</w:t>
            </w:r>
            <w:proofErr w:type="spellEnd"/>
            <w:r w:rsidR="00D51496" w:rsidRPr="005A7461">
              <w:rPr>
                <w:rFonts w:ascii="Arial" w:hAnsi="Arial" w:cs="Arial"/>
                <w:sz w:val="20"/>
                <w:szCs w:val="20"/>
                <w:lang w:val="en-US"/>
              </w:rPr>
              <w:t>.</w:t>
            </w:r>
          </w:p>
          <w:p w:rsidR="00E42E43" w:rsidRPr="005A7461" w:rsidRDefault="00E2532C" w:rsidP="005A7461">
            <w:pPr>
              <w:pStyle w:val="ListParagraph"/>
              <w:numPr>
                <w:ilvl w:val="0"/>
                <w:numId w:val="27"/>
              </w:numPr>
              <w:spacing w:after="120"/>
              <w:contextualSpacing w:val="0"/>
              <w:rPr>
                <w:rFonts w:ascii="Arial" w:hAnsi="Arial" w:cs="Arial"/>
                <w:sz w:val="20"/>
                <w:szCs w:val="20"/>
                <w:lang w:val="de-DE"/>
              </w:rPr>
            </w:pPr>
            <w:r w:rsidRPr="005A7461">
              <w:rPr>
                <w:rFonts w:ascii="Arial" w:hAnsi="Arial" w:cs="Arial"/>
                <w:sz w:val="20"/>
                <w:szCs w:val="20"/>
                <w:lang w:val="de-DE"/>
              </w:rPr>
              <w:t>Kokott</w:t>
            </w:r>
            <w:r w:rsidR="00D51496" w:rsidRPr="005A7461">
              <w:rPr>
                <w:rFonts w:ascii="Arial" w:hAnsi="Arial" w:cs="Arial"/>
                <w:sz w:val="20"/>
                <w:szCs w:val="20"/>
                <w:lang w:val="de-DE"/>
              </w:rPr>
              <w:t xml:space="preserve"> J., </w:t>
            </w:r>
            <w:r w:rsidRPr="005A7461">
              <w:rPr>
                <w:rFonts w:ascii="Arial" w:hAnsi="Arial" w:cs="Arial"/>
                <w:sz w:val="20"/>
                <w:szCs w:val="20"/>
                <w:lang w:val="de-DE"/>
              </w:rPr>
              <w:t>Buergenthal,</w:t>
            </w:r>
            <w:r w:rsidR="006478FD" w:rsidRPr="005A7461">
              <w:rPr>
                <w:rFonts w:ascii="Arial" w:hAnsi="Arial" w:cs="Arial"/>
                <w:sz w:val="20"/>
                <w:szCs w:val="20"/>
                <w:lang w:val="de-DE"/>
              </w:rPr>
              <w:t xml:space="preserve"> T. and Maier, H.</w:t>
            </w:r>
            <w:r w:rsidR="00D51496" w:rsidRPr="005A7461">
              <w:rPr>
                <w:rFonts w:ascii="Arial" w:hAnsi="Arial" w:cs="Arial"/>
                <w:sz w:val="20"/>
                <w:szCs w:val="20"/>
                <w:lang w:val="de-DE"/>
              </w:rPr>
              <w:t xml:space="preserve"> G.</w:t>
            </w:r>
            <w:r w:rsidRPr="005A7461">
              <w:rPr>
                <w:rFonts w:ascii="Arial" w:hAnsi="Arial" w:cs="Arial"/>
                <w:sz w:val="20"/>
                <w:szCs w:val="20"/>
                <w:lang w:val="de-DE"/>
              </w:rPr>
              <w:t xml:space="preserve"> </w:t>
            </w:r>
            <w:r w:rsidR="006478FD" w:rsidRPr="005A7461">
              <w:rPr>
                <w:rFonts w:ascii="Arial" w:hAnsi="Arial" w:cs="Arial"/>
                <w:sz w:val="20"/>
                <w:szCs w:val="20"/>
                <w:lang w:val="de-DE"/>
              </w:rPr>
              <w:t xml:space="preserve">2003. </w:t>
            </w:r>
            <w:r w:rsidRPr="005A7461">
              <w:rPr>
                <w:rFonts w:ascii="Arial" w:hAnsi="Arial" w:cs="Arial"/>
                <w:i/>
                <w:sz w:val="20"/>
                <w:szCs w:val="20"/>
                <w:lang w:val="de-DE"/>
              </w:rPr>
              <w:t>Grundzuege des Voelkerrechts</w:t>
            </w:r>
            <w:r w:rsidR="006478FD" w:rsidRPr="005A7461">
              <w:rPr>
                <w:rFonts w:ascii="Arial" w:hAnsi="Arial" w:cs="Arial"/>
                <w:sz w:val="20"/>
                <w:szCs w:val="20"/>
                <w:lang w:val="de-DE"/>
              </w:rPr>
              <w:t>.</w:t>
            </w:r>
            <w:r w:rsidRPr="005A7461">
              <w:rPr>
                <w:rFonts w:ascii="Arial" w:hAnsi="Arial" w:cs="Arial"/>
                <w:sz w:val="20"/>
                <w:szCs w:val="20"/>
                <w:lang w:val="de-DE"/>
              </w:rPr>
              <w:t xml:space="preserve"> 3</w:t>
            </w:r>
            <w:r w:rsidR="006478FD" w:rsidRPr="005A7461">
              <w:rPr>
                <w:rFonts w:ascii="Arial" w:hAnsi="Arial" w:cs="Arial"/>
                <w:sz w:val="20"/>
                <w:szCs w:val="20"/>
                <w:vertAlign w:val="superscript"/>
                <w:lang w:val="de-DE"/>
              </w:rPr>
              <w:t>rd</w:t>
            </w:r>
            <w:r w:rsidR="006478FD" w:rsidRPr="005A7461">
              <w:rPr>
                <w:rFonts w:ascii="Arial" w:hAnsi="Arial" w:cs="Arial"/>
                <w:sz w:val="20"/>
                <w:szCs w:val="20"/>
                <w:lang w:val="de-DE"/>
              </w:rPr>
              <w:t xml:space="preserve"> </w:t>
            </w:r>
            <w:r w:rsidR="00662708" w:rsidRPr="005A7461">
              <w:rPr>
                <w:rFonts w:ascii="Arial" w:hAnsi="Arial" w:cs="Arial"/>
                <w:sz w:val="20"/>
                <w:szCs w:val="20"/>
                <w:lang w:val="de-DE"/>
              </w:rPr>
              <w:t>ed.</w:t>
            </w:r>
            <w:r w:rsidR="006478FD" w:rsidRPr="005A7461">
              <w:rPr>
                <w:rFonts w:ascii="Arial" w:hAnsi="Arial" w:cs="Arial"/>
                <w:sz w:val="20"/>
                <w:szCs w:val="20"/>
                <w:lang w:val="de-DE"/>
              </w:rPr>
              <w:t xml:space="preserve"> Heidelberg: C.F.Mueller.</w:t>
            </w:r>
          </w:p>
          <w:p w:rsidR="006478FD" w:rsidRPr="005A7461" w:rsidRDefault="006478FD" w:rsidP="005A7461">
            <w:pPr>
              <w:pStyle w:val="ListParagraph"/>
              <w:numPr>
                <w:ilvl w:val="0"/>
                <w:numId w:val="27"/>
              </w:numPr>
              <w:spacing w:after="120"/>
              <w:contextualSpacing w:val="0"/>
              <w:rPr>
                <w:rFonts w:ascii="Arial" w:hAnsi="Arial" w:cs="Arial"/>
                <w:sz w:val="20"/>
                <w:szCs w:val="20"/>
                <w:lang w:val="de-DE"/>
              </w:rPr>
            </w:pPr>
            <w:r w:rsidRPr="005A7461">
              <w:rPr>
                <w:rFonts w:ascii="Arial" w:hAnsi="Arial" w:cs="Arial"/>
                <w:sz w:val="20"/>
                <w:szCs w:val="20"/>
                <w:lang w:val="en-US"/>
              </w:rPr>
              <w:t xml:space="preserve">Harris, D.J., 2010. </w:t>
            </w:r>
            <w:r w:rsidR="00662708" w:rsidRPr="005A7461">
              <w:rPr>
                <w:rFonts w:ascii="Arial" w:hAnsi="Arial" w:cs="Arial"/>
                <w:i/>
                <w:sz w:val="20"/>
                <w:szCs w:val="20"/>
                <w:lang w:val="en-US"/>
              </w:rPr>
              <w:t>Cases and Materials on International Law.</w:t>
            </w:r>
            <w:r w:rsidR="00662708" w:rsidRPr="005A7461">
              <w:rPr>
                <w:rFonts w:ascii="Arial" w:hAnsi="Arial" w:cs="Arial"/>
                <w:sz w:val="20"/>
                <w:szCs w:val="20"/>
                <w:lang w:val="en-US"/>
              </w:rPr>
              <w:t xml:space="preserve"> 7</w:t>
            </w:r>
            <w:proofErr w:type="spellStart"/>
            <w:r w:rsidR="00662708" w:rsidRPr="005A7461">
              <w:rPr>
                <w:rFonts w:ascii="Arial" w:hAnsi="Arial" w:cs="Arial"/>
                <w:sz w:val="20"/>
                <w:szCs w:val="20"/>
                <w:vertAlign w:val="superscript"/>
              </w:rPr>
              <w:t>th</w:t>
            </w:r>
            <w:proofErr w:type="spellEnd"/>
            <w:r w:rsidR="00662708" w:rsidRPr="005A7461">
              <w:rPr>
                <w:rFonts w:ascii="Arial" w:hAnsi="Arial" w:cs="Arial"/>
                <w:sz w:val="20"/>
                <w:szCs w:val="20"/>
              </w:rPr>
              <w:t xml:space="preserve"> ed. London: Sweet &amp; Maxwell. </w:t>
            </w:r>
          </w:p>
          <w:p w:rsidR="00662708" w:rsidRPr="005A7461" w:rsidRDefault="0077068D" w:rsidP="005A7461">
            <w:pPr>
              <w:pStyle w:val="ListParagraph"/>
              <w:numPr>
                <w:ilvl w:val="0"/>
                <w:numId w:val="27"/>
              </w:numPr>
              <w:spacing w:after="120"/>
              <w:contextualSpacing w:val="0"/>
              <w:rPr>
                <w:rFonts w:ascii="Arial" w:hAnsi="Arial" w:cs="Arial"/>
                <w:sz w:val="20"/>
                <w:szCs w:val="20"/>
                <w:lang w:val="de-DE"/>
              </w:rPr>
            </w:pPr>
            <w:r w:rsidRPr="005A7461">
              <w:rPr>
                <w:rFonts w:ascii="Arial" w:hAnsi="Arial" w:cs="Arial"/>
                <w:sz w:val="20"/>
                <w:szCs w:val="20"/>
              </w:rPr>
              <w:t>Casses</w:t>
            </w:r>
            <w:r w:rsidR="00662708" w:rsidRPr="005A7461">
              <w:rPr>
                <w:rFonts w:ascii="Arial" w:hAnsi="Arial" w:cs="Arial"/>
                <w:sz w:val="20"/>
                <w:szCs w:val="20"/>
              </w:rPr>
              <w:t xml:space="preserve">e, A., 2005. </w:t>
            </w:r>
            <w:r w:rsidR="00662708" w:rsidRPr="005A7461">
              <w:rPr>
                <w:rFonts w:ascii="Arial" w:hAnsi="Arial" w:cs="Arial"/>
                <w:i/>
                <w:sz w:val="20"/>
                <w:szCs w:val="20"/>
              </w:rPr>
              <w:t>International Law.</w:t>
            </w:r>
            <w:r w:rsidR="00662708" w:rsidRPr="005A7461">
              <w:rPr>
                <w:rFonts w:ascii="Arial" w:hAnsi="Arial" w:cs="Arial"/>
                <w:sz w:val="20"/>
                <w:szCs w:val="20"/>
              </w:rPr>
              <w:t xml:space="preserve"> 2</w:t>
            </w:r>
            <w:r w:rsidR="00662708" w:rsidRPr="005A7461">
              <w:rPr>
                <w:rFonts w:ascii="Arial" w:hAnsi="Arial" w:cs="Arial"/>
                <w:sz w:val="20"/>
                <w:szCs w:val="20"/>
                <w:vertAlign w:val="superscript"/>
              </w:rPr>
              <w:t>nd</w:t>
            </w:r>
            <w:r w:rsidR="00662708" w:rsidRPr="005A7461">
              <w:rPr>
                <w:rFonts w:ascii="Arial" w:hAnsi="Arial" w:cs="Arial"/>
                <w:sz w:val="20"/>
                <w:szCs w:val="20"/>
              </w:rPr>
              <w:t xml:space="preserve"> ed. Oxford: Oxford University Press.</w:t>
            </w:r>
          </w:p>
          <w:p w:rsidR="00662708" w:rsidRPr="005A7461" w:rsidRDefault="00662708" w:rsidP="005A7461">
            <w:pPr>
              <w:pStyle w:val="ListParagraph"/>
              <w:numPr>
                <w:ilvl w:val="0"/>
                <w:numId w:val="27"/>
              </w:numPr>
              <w:spacing w:after="120"/>
              <w:contextualSpacing w:val="0"/>
              <w:rPr>
                <w:rFonts w:ascii="Arial" w:hAnsi="Arial" w:cs="Arial"/>
                <w:sz w:val="20"/>
                <w:szCs w:val="20"/>
                <w:lang w:val="en-US"/>
              </w:rPr>
            </w:pPr>
            <w:r w:rsidRPr="005A7461">
              <w:rPr>
                <w:rFonts w:ascii="Arial" w:hAnsi="Arial" w:cs="Arial"/>
                <w:sz w:val="20"/>
                <w:szCs w:val="20"/>
              </w:rPr>
              <w:t xml:space="preserve">Max Planck Institute for Comparative Law and Public International Law, 2013. </w:t>
            </w:r>
            <w:r w:rsidRPr="005A7461">
              <w:rPr>
                <w:rFonts w:ascii="Arial" w:hAnsi="Arial" w:cs="Arial"/>
                <w:i/>
                <w:sz w:val="20"/>
                <w:szCs w:val="20"/>
              </w:rPr>
              <w:t>World Court Digest</w:t>
            </w:r>
            <w:proofErr w:type="gramStart"/>
            <w:r w:rsidRPr="005A7461">
              <w:rPr>
                <w:rFonts w:ascii="Arial" w:hAnsi="Arial" w:cs="Arial"/>
                <w:i/>
                <w:sz w:val="20"/>
                <w:szCs w:val="20"/>
              </w:rPr>
              <w:t>.</w:t>
            </w:r>
            <w:r w:rsidR="006E0F05" w:rsidRPr="005A7461">
              <w:rPr>
                <w:rFonts w:ascii="Arial" w:hAnsi="Arial" w:cs="Arial"/>
                <w:i/>
                <w:sz w:val="20"/>
                <w:szCs w:val="20"/>
              </w:rPr>
              <w:t>(</w:t>
            </w:r>
            <w:proofErr w:type="gramEnd"/>
            <w:r w:rsidR="006E0F05" w:rsidRPr="005A7461">
              <w:rPr>
                <w:rFonts w:ascii="Arial" w:hAnsi="Arial" w:cs="Arial"/>
                <w:i/>
                <w:sz w:val="20"/>
                <w:szCs w:val="20"/>
              </w:rPr>
              <w:t xml:space="preserve">online) </w:t>
            </w:r>
            <w:r w:rsidR="006E0F05" w:rsidRPr="005A7461">
              <w:rPr>
                <w:rFonts w:ascii="Arial" w:hAnsi="Arial" w:cs="Arial"/>
                <w:sz w:val="20"/>
                <w:szCs w:val="20"/>
              </w:rPr>
              <w:t xml:space="preserve">Available at </w:t>
            </w:r>
            <w:hyperlink r:id="rId10" w:history="1">
              <w:r w:rsidR="006E0F05" w:rsidRPr="005A7461">
                <w:rPr>
                  <w:rStyle w:val="Hyperlink"/>
                  <w:rFonts w:ascii="Arial" w:hAnsi="Arial" w:cs="Arial"/>
                  <w:color w:val="auto"/>
                  <w:sz w:val="20"/>
                  <w:szCs w:val="20"/>
                  <w:u w:val="none"/>
                </w:rPr>
                <w:t>http://www.mpil.de/en/pub/research/details/publications/institute/wcd.cfm</w:t>
              </w:r>
            </w:hyperlink>
            <w:r w:rsidR="006E0F05" w:rsidRPr="005A7461">
              <w:rPr>
                <w:rFonts w:ascii="Arial" w:hAnsi="Arial" w:cs="Arial"/>
                <w:sz w:val="20"/>
                <w:szCs w:val="20"/>
              </w:rPr>
              <w:t xml:space="preserve"> (Accessed 15 July 2013)</w:t>
            </w:r>
            <w:r w:rsidR="00923344" w:rsidRPr="005A7461">
              <w:rPr>
                <w:rFonts w:ascii="Arial" w:hAnsi="Arial" w:cs="Arial"/>
                <w:sz w:val="20"/>
                <w:szCs w:val="20"/>
              </w:rPr>
              <w:t>.</w:t>
            </w:r>
          </w:p>
          <w:p w:rsidR="00E42E43" w:rsidRPr="0077068D" w:rsidRDefault="00E42E43" w:rsidP="00E42E43">
            <w:pPr>
              <w:jc w:val="center"/>
              <w:rPr>
                <w:rFonts w:ascii="Arial" w:hAnsi="Arial" w:cs="Arial"/>
                <w:b/>
                <w:sz w:val="20"/>
                <w:szCs w:val="20"/>
                <w:u w:val="single"/>
                <w:lang w:val="en-US"/>
              </w:rPr>
            </w:pPr>
          </w:p>
        </w:tc>
      </w:tr>
      <w:tr w:rsidR="00A3537D" w:rsidRPr="00E807BA" w:rsidTr="00BC4B2E">
        <w:tc>
          <w:tcPr>
            <w:tcW w:w="10456" w:type="dxa"/>
            <w:gridSpan w:val="4"/>
          </w:tcPr>
          <w:p w:rsidR="00E807BA" w:rsidRPr="00BC4B2E" w:rsidRDefault="00A3537D" w:rsidP="00E807BA">
            <w:pPr>
              <w:rPr>
                <w:rFonts w:ascii="Arial" w:hAnsi="Arial" w:cs="Arial"/>
                <w:sz w:val="20"/>
                <w:szCs w:val="20"/>
              </w:rPr>
            </w:pPr>
            <w:r w:rsidRPr="00BC4B2E">
              <w:rPr>
                <w:rFonts w:ascii="Arial" w:hAnsi="Arial" w:cs="Arial"/>
                <w:b/>
                <w:sz w:val="20"/>
                <w:szCs w:val="20"/>
              </w:rPr>
              <w:t xml:space="preserve">Please note: </w:t>
            </w:r>
            <w:r w:rsidRPr="00BC4B2E">
              <w:rPr>
                <w:rFonts w:ascii="Arial" w:hAnsi="Arial" w:cs="Arial"/>
                <w:sz w:val="20"/>
                <w:szCs w:val="20"/>
              </w:rPr>
              <w:t xml:space="preserve">This specification provides a concise summary of the main features of the </w:t>
            </w:r>
            <w:r w:rsidR="00E42E43" w:rsidRPr="00BC4B2E">
              <w:rPr>
                <w:rFonts w:ascii="Arial" w:hAnsi="Arial" w:cs="Arial"/>
                <w:sz w:val="20"/>
                <w:szCs w:val="20"/>
              </w:rPr>
              <w:t>module</w:t>
            </w:r>
            <w:r w:rsidRPr="00BC4B2E">
              <w:rPr>
                <w:rFonts w:ascii="Arial" w:hAnsi="Arial" w:cs="Arial"/>
                <w:sz w:val="20"/>
                <w:szCs w:val="20"/>
              </w:rPr>
              <w:t xml:space="preserv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w:t>
            </w:r>
            <w:r w:rsidR="00E42E43" w:rsidRPr="00BC4B2E">
              <w:rPr>
                <w:rFonts w:ascii="Arial" w:hAnsi="Arial" w:cs="Arial"/>
                <w:sz w:val="20"/>
                <w:szCs w:val="20"/>
              </w:rPr>
              <w:t>module and programme</w:t>
            </w:r>
            <w:r w:rsidRPr="00BC4B2E">
              <w:rPr>
                <w:rFonts w:ascii="Arial" w:hAnsi="Arial" w:cs="Arial"/>
                <w:sz w:val="20"/>
                <w:szCs w:val="20"/>
              </w:rPr>
              <w:t xml:space="preserve"> can be found in the departmental </w:t>
            </w:r>
            <w:r w:rsidR="00FF60B4" w:rsidRPr="00BC4B2E">
              <w:rPr>
                <w:rFonts w:ascii="Arial" w:hAnsi="Arial" w:cs="Arial"/>
                <w:sz w:val="20"/>
                <w:szCs w:val="20"/>
              </w:rPr>
              <w:t>or programme</w:t>
            </w:r>
            <w:r w:rsidRPr="00BC4B2E">
              <w:rPr>
                <w:rFonts w:ascii="Arial" w:hAnsi="Arial" w:cs="Arial"/>
                <w:sz w:val="20"/>
                <w:szCs w:val="20"/>
              </w:rPr>
              <w:t xml:space="preserve"> handbook.  The accuracy of the information contained in this document is reviewed annually by </w:t>
            </w:r>
            <w:r w:rsidR="00E807BA" w:rsidRPr="00BC4B2E">
              <w:rPr>
                <w:rFonts w:ascii="Arial" w:hAnsi="Arial" w:cs="Arial"/>
                <w:sz w:val="20"/>
                <w:szCs w:val="20"/>
              </w:rPr>
              <w:t>the University of Buckingham</w:t>
            </w:r>
            <w:r w:rsidRPr="00BC4B2E">
              <w:rPr>
                <w:rFonts w:ascii="Arial" w:hAnsi="Arial" w:cs="Arial"/>
                <w:sz w:val="20"/>
                <w:szCs w:val="20"/>
              </w:rPr>
              <w:t xml:space="preserve"> and may be checked by the Quality Assurance Agency</w:t>
            </w:r>
          </w:p>
          <w:p w:rsidR="00E807BA" w:rsidRPr="00BC4B2E" w:rsidRDefault="00E807BA" w:rsidP="00E807BA">
            <w:pPr>
              <w:rPr>
                <w:rFonts w:ascii="Arial" w:hAnsi="Arial" w:cs="Arial"/>
                <w:sz w:val="20"/>
                <w:szCs w:val="20"/>
              </w:rPr>
            </w:pPr>
          </w:p>
        </w:tc>
      </w:tr>
      <w:tr w:rsidR="00A3537D" w:rsidRPr="00E807BA" w:rsidTr="00BC4B2E">
        <w:trPr>
          <w:cantSplit/>
        </w:trPr>
        <w:tc>
          <w:tcPr>
            <w:tcW w:w="3369" w:type="dxa"/>
          </w:tcPr>
          <w:p w:rsidR="00A3537D" w:rsidRPr="00BC4B2E" w:rsidRDefault="00A3537D" w:rsidP="00FF7CCE">
            <w:pPr>
              <w:rPr>
                <w:rFonts w:ascii="Arial" w:hAnsi="Arial" w:cs="Arial"/>
                <w:b/>
                <w:sz w:val="20"/>
                <w:szCs w:val="20"/>
              </w:rPr>
            </w:pPr>
            <w:r w:rsidRPr="00BC4B2E">
              <w:rPr>
                <w:rFonts w:ascii="Arial" w:hAnsi="Arial" w:cs="Arial"/>
                <w:b/>
                <w:sz w:val="20"/>
                <w:szCs w:val="20"/>
              </w:rPr>
              <w:t>Date of Production:</w:t>
            </w:r>
          </w:p>
          <w:p w:rsidR="00A3537D" w:rsidRPr="00BC4B2E" w:rsidRDefault="00A3537D" w:rsidP="00FF7CCE">
            <w:pPr>
              <w:rPr>
                <w:rFonts w:ascii="Arial" w:hAnsi="Arial" w:cs="Arial"/>
                <w:sz w:val="20"/>
                <w:szCs w:val="20"/>
              </w:rPr>
            </w:pPr>
          </w:p>
        </w:tc>
        <w:tc>
          <w:tcPr>
            <w:tcW w:w="7087" w:type="dxa"/>
            <w:gridSpan w:val="3"/>
          </w:tcPr>
          <w:p w:rsidR="00A3537D" w:rsidRPr="00E807BA" w:rsidRDefault="00A3537D" w:rsidP="00FF7CCE">
            <w:pPr>
              <w:rPr>
                <w:rFonts w:ascii="Arial" w:hAnsi="Arial" w:cs="Arial"/>
                <w:sz w:val="22"/>
                <w:szCs w:val="22"/>
              </w:rPr>
            </w:pPr>
          </w:p>
        </w:tc>
      </w:tr>
      <w:tr w:rsidR="00A3537D" w:rsidRPr="00E807BA" w:rsidTr="00BC4B2E">
        <w:trPr>
          <w:cantSplit/>
        </w:trPr>
        <w:tc>
          <w:tcPr>
            <w:tcW w:w="3369" w:type="dxa"/>
          </w:tcPr>
          <w:p w:rsidR="00A3537D" w:rsidRPr="00BC4B2E" w:rsidRDefault="00A3537D" w:rsidP="00AA7E84">
            <w:pPr>
              <w:rPr>
                <w:rFonts w:ascii="Arial" w:hAnsi="Arial" w:cs="Arial"/>
                <w:b/>
                <w:sz w:val="20"/>
                <w:szCs w:val="20"/>
              </w:rPr>
            </w:pPr>
            <w:r w:rsidRPr="00BC4B2E">
              <w:rPr>
                <w:rFonts w:ascii="Arial" w:hAnsi="Arial" w:cs="Arial"/>
                <w:b/>
                <w:sz w:val="20"/>
                <w:szCs w:val="20"/>
              </w:rPr>
              <w:t xml:space="preserve">Date approved by </w:t>
            </w:r>
            <w:r w:rsidR="00AA7E84" w:rsidRPr="00BC4B2E">
              <w:rPr>
                <w:rFonts w:ascii="Arial" w:hAnsi="Arial" w:cs="Arial"/>
                <w:b/>
                <w:sz w:val="20"/>
                <w:szCs w:val="20"/>
              </w:rPr>
              <w:t>School Learning and</w:t>
            </w:r>
            <w:r w:rsidRPr="00BC4B2E">
              <w:rPr>
                <w:rFonts w:ascii="Arial" w:hAnsi="Arial" w:cs="Arial"/>
                <w:b/>
                <w:sz w:val="20"/>
                <w:szCs w:val="20"/>
              </w:rPr>
              <w:t xml:space="preserve"> Teaching Committee</w:t>
            </w:r>
          </w:p>
        </w:tc>
        <w:tc>
          <w:tcPr>
            <w:tcW w:w="7087" w:type="dxa"/>
            <w:gridSpan w:val="3"/>
          </w:tcPr>
          <w:p w:rsidR="00A3537D" w:rsidRPr="00E807BA" w:rsidRDefault="00A3537D" w:rsidP="00FF7CCE">
            <w:pPr>
              <w:rPr>
                <w:rFonts w:ascii="Arial" w:hAnsi="Arial" w:cs="Arial"/>
                <w:b/>
                <w:sz w:val="22"/>
                <w:szCs w:val="22"/>
              </w:rPr>
            </w:pPr>
          </w:p>
        </w:tc>
      </w:tr>
      <w:tr w:rsidR="00AA7E84" w:rsidRPr="00E807BA" w:rsidTr="00BC4B2E">
        <w:trPr>
          <w:cantSplit/>
        </w:trPr>
        <w:tc>
          <w:tcPr>
            <w:tcW w:w="3369" w:type="dxa"/>
          </w:tcPr>
          <w:p w:rsidR="00AA7E84" w:rsidRPr="00BC4B2E" w:rsidRDefault="00AA7E84" w:rsidP="00FF7CCE">
            <w:pPr>
              <w:rPr>
                <w:rFonts w:ascii="Arial" w:hAnsi="Arial" w:cs="Arial"/>
                <w:b/>
                <w:sz w:val="20"/>
                <w:szCs w:val="20"/>
              </w:rPr>
            </w:pPr>
            <w:r w:rsidRPr="00BC4B2E">
              <w:rPr>
                <w:rFonts w:ascii="Arial" w:hAnsi="Arial" w:cs="Arial"/>
                <w:b/>
                <w:sz w:val="20"/>
                <w:szCs w:val="20"/>
              </w:rPr>
              <w:t>Date approved by School Board of Study</w:t>
            </w:r>
          </w:p>
        </w:tc>
        <w:tc>
          <w:tcPr>
            <w:tcW w:w="7087" w:type="dxa"/>
            <w:gridSpan w:val="3"/>
          </w:tcPr>
          <w:p w:rsidR="00AA7E84" w:rsidRPr="00E807BA" w:rsidRDefault="00AA7E84" w:rsidP="00FF7CCE">
            <w:pPr>
              <w:rPr>
                <w:rFonts w:ascii="Arial" w:hAnsi="Arial" w:cs="Arial"/>
                <w:b/>
                <w:sz w:val="22"/>
                <w:szCs w:val="22"/>
              </w:rPr>
            </w:pPr>
          </w:p>
        </w:tc>
      </w:tr>
      <w:tr w:rsidR="00AA7E84" w:rsidRPr="00E807BA" w:rsidTr="00BC4B2E">
        <w:trPr>
          <w:cantSplit/>
        </w:trPr>
        <w:tc>
          <w:tcPr>
            <w:tcW w:w="3369" w:type="dxa"/>
          </w:tcPr>
          <w:p w:rsidR="00AA7E84" w:rsidRPr="00BC4B2E" w:rsidRDefault="00AA7E84" w:rsidP="00FF7CCE">
            <w:pPr>
              <w:rPr>
                <w:rFonts w:ascii="Arial" w:hAnsi="Arial" w:cs="Arial"/>
                <w:b/>
                <w:sz w:val="20"/>
                <w:szCs w:val="20"/>
              </w:rPr>
            </w:pPr>
            <w:r w:rsidRPr="00BC4B2E">
              <w:rPr>
                <w:rFonts w:ascii="Arial" w:hAnsi="Arial" w:cs="Arial"/>
                <w:b/>
                <w:sz w:val="20"/>
                <w:szCs w:val="20"/>
              </w:rPr>
              <w:t>Date approved by University Learning and Teaching Committee</w:t>
            </w:r>
          </w:p>
        </w:tc>
        <w:tc>
          <w:tcPr>
            <w:tcW w:w="7087" w:type="dxa"/>
            <w:gridSpan w:val="3"/>
          </w:tcPr>
          <w:p w:rsidR="00AA7E84" w:rsidRPr="00E807BA" w:rsidRDefault="00AA7E84" w:rsidP="00FF7CCE">
            <w:pPr>
              <w:rPr>
                <w:rFonts w:ascii="Arial" w:hAnsi="Arial" w:cs="Arial"/>
                <w:b/>
                <w:sz w:val="22"/>
                <w:szCs w:val="22"/>
              </w:rPr>
            </w:pPr>
          </w:p>
        </w:tc>
      </w:tr>
      <w:tr w:rsidR="00231347" w:rsidRPr="00E807BA" w:rsidTr="00BC4B2E">
        <w:trPr>
          <w:cantSplit/>
        </w:trPr>
        <w:tc>
          <w:tcPr>
            <w:tcW w:w="3369" w:type="dxa"/>
          </w:tcPr>
          <w:p w:rsidR="00231347" w:rsidRPr="00BC4B2E" w:rsidRDefault="00231347" w:rsidP="003D49AF">
            <w:pPr>
              <w:rPr>
                <w:rFonts w:ascii="Arial" w:hAnsi="Arial" w:cs="Arial"/>
                <w:b/>
                <w:sz w:val="20"/>
                <w:szCs w:val="20"/>
              </w:rPr>
            </w:pPr>
            <w:r w:rsidRPr="00BC4B2E">
              <w:rPr>
                <w:rFonts w:ascii="Arial" w:hAnsi="Arial" w:cs="Arial"/>
                <w:b/>
                <w:sz w:val="20"/>
                <w:szCs w:val="20"/>
              </w:rPr>
              <w:t>Date of</w:t>
            </w:r>
            <w:r>
              <w:rPr>
                <w:rFonts w:ascii="Arial" w:hAnsi="Arial" w:cs="Arial"/>
                <w:b/>
                <w:sz w:val="20"/>
                <w:szCs w:val="20"/>
              </w:rPr>
              <w:t xml:space="preserve"> Annual</w:t>
            </w:r>
            <w:r w:rsidRPr="00BC4B2E">
              <w:rPr>
                <w:rFonts w:ascii="Arial" w:hAnsi="Arial" w:cs="Arial"/>
                <w:b/>
                <w:sz w:val="20"/>
                <w:szCs w:val="20"/>
              </w:rPr>
              <w:t xml:space="preserve"> Review:</w:t>
            </w:r>
          </w:p>
          <w:p w:rsidR="00231347" w:rsidRPr="00BC4B2E" w:rsidRDefault="00231347" w:rsidP="003D49AF">
            <w:pPr>
              <w:rPr>
                <w:rFonts w:ascii="Arial" w:hAnsi="Arial" w:cs="Arial"/>
                <w:b/>
                <w:sz w:val="20"/>
                <w:szCs w:val="20"/>
              </w:rPr>
            </w:pPr>
          </w:p>
        </w:tc>
        <w:tc>
          <w:tcPr>
            <w:tcW w:w="7087" w:type="dxa"/>
            <w:gridSpan w:val="3"/>
          </w:tcPr>
          <w:p w:rsidR="00231347" w:rsidRPr="00E807BA" w:rsidRDefault="00231347" w:rsidP="003D49AF">
            <w:pPr>
              <w:rPr>
                <w:rFonts w:ascii="Arial" w:hAnsi="Arial" w:cs="Arial"/>
                <w:sz w:val="22"/>
                <w:szCs w:val="22"/>
              </w:rPr>
            </w:pPr>
          </w:p>
        </w:tc>
      </w:tr>
    </w:tbl>
    <w:p w:rsidR="00DF1F81" w:rsidRDefault="00DF1F81" w:rsidP="0009429E">
      <w:pPr>
        <w:rPr>
          <w:rFonts w:ascii="Arial" w:hAnsi="Arial" w:cs="Arial"/>
          <w:b/>
          <w:sz w:val="32"/>
          <w:szCs w:val="32"/>
          <w:u w:val="single"/>
        </w:rPr>
      </w:pPr>
    </w:p>
    <w:sectPr w:rsidR="00DF1F81" w:rsidSect="00BC4B2E">
      <w:pgSz w:w="11906" w:h="16838"/>
      <w:pgMar w:top="426" w:right="849"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CC5" w:rsidRDefault="00417CC5" w:rsidP="004830EC">
      <w:r>
        <w:separator/>
      </w:r>
    </w:p>
  </w:endnote>
  <w:endnote w:type="continuationSeparator" w:id="0">
    <w:p w:rsidR="00417CC5" w:rsidRDefault="00417CC5" w:rsidP="00483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CC5" w:rsidRDefault="00417CC5" w:rsidP="004830EC">
      <w:r>
        <w:separator/>
      </w:r>
    </w:p>
  </w:footnote>
  <w:footnote w:type="continuationSeparator" w:id="0">
    <w:p w:rsidR="00417CC5" w:rsidRDefault="00417CC5" w:rsidP="004830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FD4594"/>
    <w:multiLevelType w:val="hybridMultilevel"/>
    <w:tmpl w:val="912A6C0A"/>
    <w:lvl w:ilvl="0" w:tplc="1AC2DDA0">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5F821D9"/>
    <w:multiLevelType w:val="hybridMultilevel"/>
    <w:tmpl w:val="5032F63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0DFA4FD9"/>
    <w:multiLevelType w:val="hybridMultilevel"/>
    <w:tmpl w:val="0D26D0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0AE16E0"/>
    <w:multiLevelType w:val="hybridMultilevel"/>
    <w:tmpl w:val="91B202A8"/>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1AD873BE"/>
    <w:multiLevelType w:val="hybridMultilevel"/>
    <w:tmpl w:val="8DC2B330"/>
    <w:lvl w:ilvl="0" w:tplc="0809000F">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D11C63"/>
    <w:multiLevelType w:val="hybridMultilevel"/>
    <w:tmpl w:val="766C8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FE305DF"/>
    <w:multiLevelType w:val="hybridMultilevel"/>
    <w:tmpl w:val="8548ABD4"/>
    <w:lvl w:ilvl="0" w:tplc="8CD41ABA">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0DA1142"/>
    <w:multiLevelType w:val="hybridMultilevel"/>
    <w:tmpl w:val="9D78739C"/>
    <w:lvl w:ilvl="0" w:tplc="0809000F">
      <w:start w:val="1"/>
      <w:numFmt w:val="decimal"/>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9">
    <w:nsid w:val="211F63B9"/>
    <w:multiLevelType w:val="hybridMultilevel"/>
    <w:tmpl w:val="AC862808"/>
    <w:lvl w:ilvl="0" w:tplc="2A929C82">
      <w:start w:val="1"/>
      <w:numFmt w:val="decimal"/>
      <w:lvlText w:val="%1."/>
      <w:lvlJc w:val="left"/>
      <w:pPr>
        <w:ind w:left="394" w:hanging="360"/>
      </w:pPr>
      <w:rPr>
        <w:rFonts w:hint="default"/>
        <w:i w:val="0"/>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0">
    <w:nsid w:val="25543C84"/>
    <w:multiLevelType w:val="hybridMultilevel"/>
    <w:tmpl w:val="33EC6C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5EF08E6"/>
    <w:multiLevelType w:val="hybridMultilevel"/>
    <w:tmpl w:val="C64CE8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1AF52C6"/>
    <w:multiLevelType w:val="hybridMultilevel"/>
    <w:tmpl w:val="4C1AF2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3017601"/>
    <w:multiLevelType w:val="hybridMultilevel"/>
    <w:tmpl w:val="00F4079C"/>
    <w:lvl w:ilvl="0" w:tplc="38C40C7E">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BE635A2"/>
    <w:multiLevelType w:val="hybridMultilevel"/>
    <w:tmpl w:val="6B7289C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51A2919"/>
    <w:multiLevelType w:val="hybridMultilevel"/>
    <w:tmpl w:val="A698C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F861E5B"/>
    <w:multiLevelType w:val="hybridMultilevel"/>
    <w:tmpl w:val="3A6A6B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66F32C0"/>
    <w:multiLevelType w:val="hybridMultilevel"/>
    <w:tmpl w:val="D3003A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EC211A9"/>
    <w:multiLevelType w:val="hybridMultilevel"/>
    <w:tmpl w:val="7C7E7092"/>
    <w:lvl w:ilvl="0" w:tplc="0809000F">
      <w:start w:val="1"/>
      <w:numFmt w:val="decimal"/>
      <w:lvlText w:val="%1."/>
      <w:lvlJc w:val="left"/>
      <w:pPr>
        <w:ind w:left="394" w:hanging="360"/>
      </w:pPr>
      <w:rPr>
        <w:rFonts w:hint="default"/>
        <w:b w:val="0"/>
        <w:u w:val="none"/>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9">
    <w:nsid w:val="60014568"/>
    <w:multiLevelType w:val="hybridMultilevel"/>
    <w:tmpl w:val="91804982"/>
    <w:lvl w:ilvl="0" w:tplc="725CC2E2">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95E7866"/>
    <w:multiLevelType w:val="hybridMultilevel"/>
    <w:tmpl w:val="7F5C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58C3C1B"/>
    <w:multiLevelType w:val="hybridMultilevel"/>
    <w:tmpl w:val="3AD44846"/>
    <w:lvl w:ilvl="0" w:tplc="041A000F">
      <w:start w:val="1"/>
      <w:numFmt w:val="decimal"/>
      <w:lvlText w:val="%1."/>
      <w:lvlJc w:val="left"/>
      <w:pPr>
        <w:ind w:left="394" w:hanging="360"/>
      </w:pPr>
    </w:lvl>
    <w:lvl w:ilvl="1" w:tplc="041A0019" w:tentative="1">
      <w:start w:val="1"/>
      <w:numFmt w:val="lowerLetter"/>
      <w:lvlText w:val="%2."/>
      <w:lvlJc w:val="left"/>
      <w:pPr>
        <w:ind w:left="1114" w:hanging="360"/>
      </w:pPr>
    </w:lvl>
    <w:lvl w:ilvl="2" w:tplc="041A001B" w:tentative="1">
      <w:start w:val="1"/>
      <w:numFmt w:val="lowerRoman"/>
      <w:lvlText w:val="%3."/>
      <w:lvlJc w:val="right"/>
      <w:pPr>
        <w:ind w:left="1834" w:hanging="180"/>
      </w:pPr>
    </w:lvl>
    <w:lvl w:ilvl="3" w:tplc="041A000F" w:tentative="1">
      <w:start w:val="1"/>
      <w:numFmt w:val="decimal"/>
      <w:lvlText w:val="%4."/>
      <w:lvlJc w:val="left"/>
      <w:pPr>
        <w:ind w:left="2554" w:hanging="360"/>
      </w:pPr>
    </w:lvl>
    <w:lvl w:ilvl="4" w:tplc="041A0019" w:tentative="1">
      <w:start w:val="1"/>
      <w:numFmt w:val="lowerLetter"/>
      <w:lvlText w:val="%5."/>
      <w:lvlJc w:val="left"/>
      <w:pPr>
        <w:ind w:left="3274" w:hanging="360"/>
      </w:pPr>
    </w:lvl>
    <w:lvl w:ilvl="5" w:tplc="041A001B" w:tentative="1">
      <w:start w:val="1"/>
      <w:numFmt w:val="lowerRoman"/>
      <w:lvlText w:val="%6."/>
      <w:lvlJc w:val="right"/>
      <w:pPr>
        <w:ind w:left="3994" w:hanging="180"/>
      </w:pPr>
    </w:lvl>
    <w:lvl w:ilvl="6" w:tplc="041A000F" w:tentative="1">
      <w:start w:val="1"/>
      <w:numFmt w:val="decimal"/>
      <w:lvlText w:val="%7."/>
      <w:lvlJc w:val="left"/>
      <w:pPr>
        <w:ind w:left="4714" w:hanging="360"/>
      </w:pPr>
    </w:lvl>
    <w:lvl w:ilvl="7" w:tplc="041A0019" w:tentative="1">
      <w:start w:val="1"/>
      <w:numFmt w:val="lowerLetter"/>
      <w:lvlText w:val="%8."/>
      <w:lvlJc w:val="left"/>
      <w:pPr>
        <w:ind w:left="5434" w:hanging="360"/>
      </w:pPr>
    </w:lvl>
    <w:lvl w:ilvl="8" w:tplc="041A001B" w:tentative="1">
      <w:start w:val="1"/>
      <w:numFmt w:val="lowerRoman"/>
      <w:lvlText w:val="%9."/>
      <w:lvlJc w:val="right"/>
      <w:pPr>
        <w:ind w:left="6154" w:hanging="180"/>
      </w:pPr>
    </w:lvl>
  </w:abstractNum>
  <w:abstractNum w:abstractNumId="22">
    <w:nsid w:val="75993C02"/>
    <w:multiLevelType w:val="hybridMultilevel"/>
    <w:tmpl w:val="C64CE8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8C440DD"/>
    <w:multiLevelType w:val="hybridMultilevel"/>
    <w:tmpl w:val="339EB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8CA34D5"/>
    <w:multiLevelType w:val="hybridMultilevel"/>
    <w:tmpl w:val="720226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A5322FC"/>
    <w:multiLevelType w:val="hybridMultilevel"/>
    <w:tmpl w:val="E000DB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7AE56F14"/>
    <w:multiLevelType w:val="hybridMultilevel"/>
    <w:tmpl w:val="34B45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EA13961"/>
    <w:multiLevelType w:val="hybridMultilevel"/>
    <w:tmpl w:val="F7A068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20"/>
  </w:num>
  <w:num w:numId="3">
    <w:abstractNumId w:val="26"/>
  </w:num>
  <w:num w:numId="4">
    <w:abstractNumId w:val="13"/>
  </w:num>
  <w:num w:numId="5">
    <w:abstractNumId w:val="11"/>
  </w:num>
  <w:num w:numId="6">
    <w:abstractNumId w:val="22"/>
  </w:num>
  <w:num w:numId="7">
    <w:abstractNumId w:val="16"/>
  </w:num>
  <w:num w:numId="8">
    <w:abstractNumId w:val="7"/>
  </w:num>
  <w:num w:numId="9">
    <w:abstractNumId w:val="24"/>
  </w:num>
  <w:num w:numId="10">
    <w:abstractNumId w:val="10"/>
  </w:num>
  <w:num w:numId="11">
    <w:abstractNumId w:val="18"/>
  </w:num>
  <w:num w:numId="12">
    <w:abstractNumId w:val="15"/>
  </w:num>
  <w:num w:numId="13">
    <w:abstractNumId w:val="27"/>
  </w:num>
  <w:num w:numId="14">
    <w:abstractNumId w:val="19"/>
  </w:num>
  <w:num w:numId="15">
    <w:abstractNumId w:val="5"/>
  </w:num>
  <w:num w:numId="16">
    <w:abstractNumId w:val="17"/>
  </w:num>
  <w:num w:numId="17">
    <w:abstractNumId w:val="9"/>
  </w:num>
  <w:num w:numId="18">
    <w:abstractNumId w:val="14"/>
  </w:num>
  <w:num w:numId="19">
    <w:abstractNumId w:val="2"/>
  </w:num>
  <w:num w:numId="20">
    <w:abstractNumId w:val="21"/>
  </w:num>
  <w:num w:numId="21">
    <w:abstractNumId w:val="25"/>
  </w:num>
  <w:num w:numId="22">
    <w:abstractNumId w:val="6"/>
  </w:num>
  <w:num w:numId="23">
    <w:abstractNumId w:val="23"/>
  </w:num>
  <w:num w:numId="24">
    <w:abstractNumId w:val="3"/>
  </w:num>
  <w:num w:numId="25">
    <w:abstractNumId w:val="8"/>
  </w:num>
  <w:num w:numId="26">
    <w:abstractNumId w:val="12"/>
  </w:num>
  <w:num w:numId="27">
    <w:abstractNumId w:val="4"/>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hyphenationZone w:val="425"/>
  <w:noPunctuationKerning/>
  <w:characterSpacingControl w:val="doNotCompress"/>
  <w:footnotePr>
    <w:footnote w:id="-1"/>
    <w:footnote w:id="0"/>
  </w:footnotePr>
  <w:endnotePr>
    <w:endnote w:id="-1"/>
    <w:endnote w:id="0"/>
  </w:endnotePr>
  <w:compat/>
  <w:rsids>
    <w:rsidRoot w:val="00A3537D"/>
    <w:rsid w:val="00011F47"/>
    <w:rsid w:val="00013F42"/>
    <w:rsid w:val="00017228"/>
    <w:rsid w:val="000211DE"/>
    <w:rsid w:val="00042C07"/>
    <w:rsid w:val="00045A07"/>
    <w:rsid w:val="0007544F"/>
    <w:rsid w:val="000771D7"/>
    <w:rsid w:val="0009429E"/>
    <w:rsid w:val="000C6E0B"/>
    <w:rsid w:val="000D7491"/>
    <w:rsid w:val="000E5C1B"/>
    <w:rsid w:val="000F61A1"/>
    <w:rsid w:val="00131684"/>
    <w:rsid w:val="00167BD7"/>
    <w:rsid w:val="0018139A"/>
    <w:rsid w:val="00183E5F"/>
    <w:rsid w:val="001A1FE3"/>
    <w:rsid w:val="001B0149"/>
    <w:rsid w:val="001B6B5A"/>
    <w:rsid w:val="001E2553"/>
    <w:rsid w:val="001F4089"/>
    <w:rsid w:val="002011BA"/>
    <w:rsid w:val="00231347"/>
    <w:rsid w:val="002427B1"/>
    <w:rsid w:val="00270D85"/>
    <w:rsid w:val="0029627B"/>
    <w:rsid w:val="002B2BCC"/>
    <w:rsid w:val="002B7638"/>
    <w:rsid w:val="002D3662"/>
    <w:rsid w:val="002E7871"/>
    <w:rsid w:val="002F5614"/>
    <w:rsid w:val="00357952"/>
    <w:rsid w:val="003B05B6"/>
    <w:rsid w:val="003B7553"/>
    <w:rsid w:val="003C0F70"/>
    <w:rsid w:val="003C310F"/>
    <w:rsid w:val="003C748E"/>
    <w:rsid w:val="003D49AF"/>
    <w:rsid w:val="003F12B3"/>
    <w:rsid w:val="003F489D"/>
    <w:rsid w:val="004050EF"/>
    <w:rsid w:val="00405156"/>
    <w:rsid w:val="00417CC5"/>
    <w:rsid w:val="004406F4"/>
    <w:rsid w:val="00447F34"/>
    <w:rsid w:val="00457815"/>
    <w:rsid w:val="00472583"/>
    <w:rsid w:val="004830EC"/>
    <w:rsid w:val="00484DEB"/>
    <w:rsid w:val="00484E10"/>
    <w:rsid w:val="004A1D24"/>
    <w:rsid w:val="004B06BC"/>
    <w:rsid w:val="004C3863"/>
    <w:rsid w:val="004C776D"/>
    <w:rsid w:val="004E2E00"/>
    <w:rsid w:val="004F374B"/>
    <w:rsid w:val="00500E8F"/>
    <w:rsid w:val="005057B5"/>
    <w:rsid w:val="0050689C"/>
    <w:rsid w:val="0051489C"/>
    <w:rsid w:val="00514D72"/>
    <w:rsid w:val="00547595"/>
    <w:rsid w:val="0056521B"/>
    <w:rsid w:val="005748D9"/>
    <w:rsid w:val="00576466"/>
    <w:rsid w:val="005A7461"/>
    <w:rsid w:val="005D373A"/>
    <w:rsid w:val="005E5FC1"/>
    <w:rsid w:val="0063642F"/>
    <w:rsid w:val="006478FD"/>
    <w:rsid w:val="00657D47"/>
    <w:rsid w:val="00662708"/>
    <w:rsid w:val="00681E52"/>
    <w:rsid w:val="006D2189"/>
    <w:rsid w:val="006E0F05"/>
    <w:rsid w:val="007074AD"/>
    <w:rsid w:val="00734860"/>
    <w:rsid w:val="00741AB0"/>
    <w:rsid w:val="00760EFB"/>
    <w:rsid w:val="0077068D"/>
    <w:rsid w:val="00793822"/>
    <w:rsid w:val="007A1889"/>
    <w:rsid w:val="007F21FF"/>
    <w:rsid w:val="008102D6"/>
    <w:rsid w:val="0081694D"/>
    <w:rsid w:val="00831010"/>
    <w:rsid w:val="00842ACA"/>
    <w:rsid w:val="00854F5B"/>
    <w:rsid w:val="00873C01"/>
    <w:rsid w:val="00882887"/>
    <w:rsid w:val="00896DFA"/>
    <w:rsid w:val="008B64AB"/>
    <w:rsid w:val="008B7106"/>
    <w:rsid w:val="008C231D"/>
    <w:rsid w:val="008C2DC2"/>
    <w:rsid w:val="00906272"/>
    <w:rsid w:val="00915E6A"/>
    <w:rsid w:val="00923344"/>
    <w:rsid w:val="0094686F"/>
    <w:rsid w:val="009545A6"/>
    <w:rsid w:val="00994C17"/>
    <w:rsid w:val="009B4E9A"/>
    <w:rsid w:val="009C101F"/>
    <w:rsid w:val="009C6A73"/>
    <w:rsid w:val="009C704B"/>
    <w:rsid w:val="009D0D3F"/>
    <w:rsid w:val="009E432B"/>
    <w:rsid w:val="009E7E74"/>
    <w:rsid w:val="009F2BFA"/>
    <w:rsid w:val="00A04F2A"/>
    <w:rsid w:val="00A14E9B"/>
    <w:rsid w:val="00A23A26"/>
    <w:rsid w:val="00A278C0"/>
    <w:rsid w:val="00A3537D"/>
    <w:rsid w:val="00A35827"/>
    <w:rsid w:val="00A41A1A"/>
    <w:rsid w:val="00A47151"/>
    <w:rsid w:val="00A56F48"/>
    <w:rsid w:val="00A8510F"/>
    <w:rsid w:val="00A875B4"/>
    <w:rsid w:val="00A93C28"/>
    <w:rsid w:val="00A97EAC"/>
    <w:rsid w:val="00AA7BD7"/>
    <w:rsid w:val="00AA7E84"/>
    <w:rsid w:val="00AE113A"/>
    <w:rsid w:val="00AE69B4"/>
    <w:rsid w:val="00AF3A3E"/>
    <w:rsid w:val="00B16A13"/>
    <w:rsid w:val="00B33AF9"/>
    <w:rsid w:val="00B824CF"/>
    <w:rsid w:val="00B930FB"/>
    <w:rsid w:val="00BA1094"/>
    <w:rsid w:val="00BA3753"/>
    <w:rsid w:val="00BB2966"/>
    <w:rsid w:val="00BB6763"/>
    <w:rsid w:val="00BC0F31"/>
    <w:rsid w:val="00BC4B2E"/>
    <w:rsid w:val="00BD7511"/>
    <w:rsid w:val="00BF1EF5"/>
    <w:rsid w:val="00C25839"/>
    <w:rsid w:val="00C41902"/>
    <w:rsid w:val="00C57A55"/>
    <w:rsid w:val="00C743A5"/>
    <w:rsid w:val="00C84CF5"/>
    <w:rsid w:val="00C87576"/>
    <w:rsid w:val="00CC5791"/>
    <w:rsid w:val="00CE355D"/>
    <w:rsid w:val="00D172F5"/>
    <w:rsid w:val="00D21B9C"/>
    <w:rsid w:val="00D30920"/>
    <w:rsid w:val="00D31968"/>
    <w:rsid w:val="00D42795"/>
    <w:rsid w:val="00D46944"/>
    <w:rsid w:val="00D46A98"/>
    <w:rsid w:val="00D47949"/>
    <w:rsid w:val="00D51496"/>
    <w:rsid w:val="00D577FA"/>
    <w:rsid w:val="00D61228"/>
    <w:rsid w:val="00D656F9"/>
    <w:rsid w:val="00D72943"/>
    <w:rsid w:val="00D824C2"/>
    <w:rsid w:val="00D92EFA"/>
    <w:rsid w:val="00DA1590"/>
    <w:rsid w:val="00DB0253"/>
    <w:rsid w:val="00DC6762"/>
    <w:rsid w:val="00DD275C"/>
    <w:rsid w:val="00DF1F81"/>
    <w:rsid w:val="00E101DD"/>
    <w:rsid w:val="00E20797"/>
    <w:rsid w:val="00E2532C"/>
    <w:rsid w:val="00E263B0"/>
    <w:rsid w:val="00E42E43"/>
    <w:rsid w:val="00E50E07"/>
    <w:rsid w:val="00E75EAB"/>
    <w:rsid w:val="00E807BA"/>
    <w:rsid w:val="00E9147A"/>
    <w:rsid w:val="00EB2C89"/>
    <w:rsid w:val="00EC0046"/>
    <w:rsid w:val="00EF5805"/>
    <w:rsid w:val="00F57635"/>
    <w:rsid w:val="00F72067"/>
    <w:rsid w:val="00F912F3"/>
    <w:rsid w:val="00F95ABA"/>
    <w:rsid w:val="00F96770"/>
    <w:rsid w:val="00FA53BA"/>
    <w:rsid w:val="00FE0A8F"/>
    <w:rsid w:val="00FF60B4"/>
    <w:rsid w:val="00FF7C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F5"/>
    <w:rPr>
      <w:sz w:val="24"/>
      <w:szCs w:val="24"/>
      <w:lang w:eastAsia="en-US"/>
    </w:rPr>
  </w:style>
  <w:style w:type="paragraph" w:styleId="Heading1">
    <w:name w:val="heading 1"/>
    <w:basedOn w:val="Normal"/>
    <w:next w:val="Normal"/>
    <w:link w:val="Heading1Char"/>
    <w:qFormat/>
    <w:rsid w:val="00A3537D"/>
    <w:pPr>
      <w:keepNext/>
      <w:outlineLvl w:val="0"/>
    </w:pPr>
    <w:rPr>
      <w:b/>
      <w:bCs/>
      <w:sz w:val="22"/>
      <w:szCs w:val="22"/>
    </w:rPr>
  </w:style>
  <w:style w:type="paragraph" w:styleId="Heading2">
    <w:name w:val="heading 2"/>
    <w:basedOn w:val="Normal"/>
    <w:next w:val="Normal"/>
    <w:link w:val="Heading2Char"/>
    <w:uiPriority w:val="9"/>
    <w:semiHidden/>
    <w:unhideWhenUsed/>
    <w:qFormat/>
    <w:rsid w:val="00A353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A3537D"/>
    <w:pPr>
      <w:keepNext/>
      <w:tabs>
        <w:tab w:val="left" w:pos="-1440"/>
        <w:tab w:val="left" w:pos="691"/>
        <w:tab w:val="left" w:pos="1357"/>
        <w:tab w:val="left" w:pos="2156"/>
        <w:tab w:val="left" w:pos="6418"/>
      </w:tabs>
      <w:outlineLvl w:val="3"/>
    </w:pPr>
    <w:rPr>
      <w:rFonts w:ascii="Arial" w:hAnsi="Arial" w:cs="Arial"/>
      <w:b/>
      <w:bCs/>
      <w:sz w:val="20"/>
      <w:szCs w:val="20"/>
      <w:lang w:eastAsia="zh-CN"/>
    </w:rPr>
  </w:style>
  <w:style w:type="paragraph" w:styleId="Heading5">
    <w:name w:val="heading 5"/>
    <w:basedOn w:val="Normal"/>
    <w:next w:val="Normal"/>
    <w:link w:val="Heading5Char"/>
    <w:uiPriority w:val="9"/>
    <w:semiHidden/>
    <w:unhideWhenUsed/>
    <w:qFormat/>
    <w:rsid w:val="00DF1F8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1F8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3537D"/>
    <w:pPr>
      <w:keepNext/>
      <w:tabs>
        <w:tab w:val="left" w:pos="709"/>
        <w:tab w:val="left" w:pos="2880"/>
      </w:tabs>
      <w:outlineLvl w:val="6"/>
    </w:pPr>
    <w:rPr>
      <w:rFonts w:ascii="Arial" w:hAnsi="Arial" w:cs="Arial"/>
      <w:b/>
      <w:bCs/>
      <w:sz w:val="22"/>
      <w:szCs w:val="22"/>
      <w:lang w:val="en-US" w:eastAsia="zh-CN"/>
    </w:rPr>
  </w:style>
  <w:style w:type="paragraph" w:styleId="Heading8">
    <w:name w:val="heading 8"/>
    <w:basedOn w:val="Normal"/>
    <w:next w:val="Normal"/>
    <w:link w:val="Heading8Char"/>
    <w:uiPriority w:val="9"/>
    <w:semiHidden/>
    <w:unhideWhenUsed/>
    <w:qFormat/>
    <w:rsid w:val="00DF1F8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1F8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37D"/>
    <w:rPr>
      <w:rFonts w:ascii="Tahoma" w:hAnsi="Tahoma" w:cs="Tahoma"/>
      <w:sz w:val="16"/>
      <w:szCs w:val="16"/>
    </w:rPr>
  </w:style>
  <w:style w:type="character" w:customStyle="1" w:styleId="BalloonTextChar">
    <w:name w:val="Balloon Text Char"/>
    <w:basedOn w:val="DefaultParagraphFont"/>
    <w:link w:val="BalloonText"/>
    <w:uiPriority w:val="99"/>
    <w:semiHidden/>
    <w:rsid w:val="00A3537D"/>
    <w:rPr>
      <w:rFonts w:ascii="Tahoma" w:hAnsi="Tahoma" w:cs="Tahoma"/>
      <w:sz w:val="16"/>
      <w:szCs w:val="16"/>
      <w:lang w:eastAsia="en-US"/>
    </w:rPr>
  </w:style>
  <w:style w:type="character" w:customStyle="1" w:styleId="Heading1Char">
    <w:name w:val="Heading 1 Char"/>
    <w:basedOn w:val="DefaultParagraphFont"/>
    <w:link w:val="Heading1"/>
    <w:rsid w:val="00A3537D"/>
    <w:rPr>
      <w:b/>
      <w:bCs/>
      <w:sz w:val="22"/>
      <w:szCs w:val="22"/>
      <w:lang w:eastAsia="en-US"/>
    </w:rPr>
  </w:style>
  <w:style w:type="character" w:customStyle="1" w:styleId="Heading4Char">
    <w:name w:val="Heading 4 Char"/>
    <w:basedOn w:val="DefaultParagraphFont"/>
    <w:link w:val="Heading4"/>
    <w:rsid w:val="00A3537D"/>
    <w:rPr>
      <w:rFonts w:ascii="Arial" w:hAnsi="Arial" w:cs="Arial"/>
      <w:b/>
      <w:bCs/>
      <w:lang w:eastAsia="zh-CN"/>
    </w:rPr>
  </w:style>
  <w:style w:type="character" w:customStyle="1" w:styleId="Heading7Char">
    <w:name w:val="Heading 7 Char"/>
    <w:basedOn w:val="DefaultParagraphFont"/>
    <w:link w:val="Heading7"/>
    <w:rsid w:val="00A3537D"/>
    <w:rPr>
      <w:rFonts w:ascii="Arial" w:hAnsi="Arial" w:cs="Arial"/>
      <w:b/>
      <w:bCs/>
      <w:sz w:val="22"/>
      <w:szCs w:val="22"/>
      <w:lang w:val="en-US" w:eastAsia="zh-CN"/>
    </w:rPr>
  </w:style>
  <w:style w:type="paragraph" w:styleId="FootnoteText">
    <w:name w:val="footnote text"/>
    <w:basedOn w:val="Normal"/>
    <w:link w:val="FootnoteTextChar"/>
    <w:semiHidden/>
    <w:rsid w:val="00A3537D"/>
    <w:rPr>
      <w:rFonts w:ascii="Times" w:hAnsi="Times"/>
      <w:sz w:val="20"/>
      <w:szCs w:val="20"/>
      <w:lang w:eastAsia="zh-CN"/>
    </w:rPr>
  </w:style>
  <w:style w:type="character" w:customStyle="1" w:styleId="FootnoteTextChar">
    <w:name w:val="Footnote Text Char"/>
    <w:basedOn w:val="DefaultParagraphFont"/>
    <w:link w:val="FootnoteText"/>
    <w:semiHidden/>
    <w:rsid w:val="00A3537D"/>
    <w:rPr>
      <w:rFonts w:ascii="Times" w:hAnsi="Times"/>
      <w:lang w:eastAsia="zh-CN"/>
    </w:rPr>
  </w:style>
  <w:style w:type="paragraph" w:styleId="BodyText">
    <w:name w:val="Body Text"/>
    <w:basedOn w:val="Normal"/>
    <w:link w:val="BodyTextChar"/>
    <w:rsid w:val="00A3537D"/>
    <w:rPr>
      <w:rFonts w:ascii="Arial" w:hAnsi="Arial" w:cs="Arial"/>
      <w:sz w:val="16"/>
      <w:szCs w:val="16"/>
      <w:lang w:eastAsia="zh-CN"/>
    </w:rPr>
  </w:style>
  <w:style w:type="character" w:customStyle="1" w:styleId="BodyTextChar">
    <w:name w:val="Body Text Char"/>
    <w:basedOn w:val="DefaultParagraphFont"/>
    <w:link w:val="BodyText"/>
    <w:rsid w:val="00A3537D"/>
    <w:rPr>
      <w:rFonts w:ascii="Arial" w:hAnsi="Arial" w:cs="Arial"/>
      <w:sz w:val="16"/>
      <w:szCs w:val="16"/>
      <w:lang w:eastAsia="zh-CN"/>
    </w:rPr>
  </w:style>
  <w:style w:type="paragraph" w:styleId="BodyText2">
    <w:name w:val="Body Text 2"/>
    <w:basedOn w:val="Normal"/>
    <w:link w:val="BodyText2Char"/>
    <w:rsid w:val="00A3537D"/>
    <w:pPr>
      <w:tabs>
        <w:tab w:val="left" w:pos="738"/>
      </w:tabs>
      <w:jc w:val="both"/>
    </w:pPr>
    <w:rPr>
      <w:rFonts w:ascii="Arial" w:hAnsi="Arial" w:cs="Arial"/>
      <w:b/>
      <w:bCs/>
      <w:sz w:val="20"/>
      <w:szCs w:val="20"/>
      <w:lang w:val="en-US" w:eastAsia="zh-CN"/>
    </w:rPr>
  </w:style>
  <w:style w:type="character" w:customStyle="1" w:styleId="BodyText2Char">
    <w:name w:val="Body Text 2 Char"/>
    <w:basedOn w:val="DefaultParagraphFont"/>
    <w:link w:val="BodyText2"/>
    <w:rsid w:val="00A3537D"/>
    <w:rPr>
      <w:rFonts w:ascii="Arial" w:hAnsi="Arial" w:cs="Arial"/>
      <w:b/>
      <w:bCs/>
      <w:lang w:val="en-US" w:eastAsia="zh-CN"/>
    </w:rPr>
  </w:style>
  <w:style w:type="character" w:customStyle="1" w:styleId="Heading2Char">
    <w:name w:val="Heading 2 Char"/>
    <w:basedOn w:val="DefaultParagraphFont"/>
    <w:link w:val="Heading2"/>
    <w:uiPriority w:val="9"/>
    <w:semiHidden/>
    <w:rsid w:val="00A3537D"/>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rsid w:val="00A3537D"/>
    <w:rPr>
      <w:color w:val="0000FF"/>
      <w:u w:val="single"/>
    </w:rPr>
  </w:style>
  <w:style w:type="character" w:customStyle="1" w:styleId="Heading5Char">
    <w:name w:val="Heading 5 Char"/>
    <w:basedOn w:val="DefaultParagraphFont"/>
    <w:link w:val="Heading5"/>
    <w:uiPriority w:val="9"/>
    <w:semiHidden/>
    <w:rsid w:val="00DF1F8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DF1F81"/>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DF1F8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DF1F81"/>
    <w:rPr>
      <w:rFonts w:asciiTheme="majorHAnsi" w:eastAsiaTheme="majorEastAsia" w:hAnsiTheme="majorHAnsi" w:cstheme="majorBidi"/>
      <w:i/>
      <w:iCs/>
      <w:color w:val="404040" w:themeColor="text1" w:themeTint="BF"/>
      <w:lang w:eastAsia="en-US"/>
    </w:rPr>
  </w:style>
  <w:style w:type="paragraph" w:styleId="BodyText3">
    <w:name w:val="Body Text 3"/>
    <w:basedOn w:val="Normal"/>
    <w:link w:val="BodyText3Char"/>
    <w:uiPriority w:val="99"/>
    <w:semiHidden/>
    <w:unhideWhenUsed/>
    <w:rsid w:val="00DF1F81"/>
    <w:pPr>
      <w:spacing w:after="120"/>
    </w:pPr>
    <w:rPr>
      <w:sz w:val="16"/>
      <w:szCs w:val="16"/>
    </w:rPr>
  </w:style>
  <w:style w:type="character" w:customStyle="1" w:styleId="BodyText3Char">
    <w:name w:val="Body Text 3 Char"/>
    <w:basedOn w:val="DefaultParagraphFont"/>
    <w:link w:val="BodyText3"/>
    <w:uiPriority w:val="99"/>
    <w:semiHidden/>
    <w:rsid w:val="00DF1F81"/>
    <w:rPr>
      <w:sz w:val="16"/>
      <w:szCs w:val="16"/>
      <w:lang w:eastAsia="en-US"/>
    </w:rPr>
  </w:style>
  <w:style w:type="paragraph" w:styleId="ListParagraph">
    <w:name w:val="List Paragraph"/>
    <w:basedOn w:val="Normal"/>
    <w:uiPriority w:val="34"/>
    <w:qFormat/>
    <w:rsid w:val="00DF1F81"/>
    <w:pPr>
      <w:ind w:left="720"/>
      <w:contextualSpacing/>
    </w:pPr>
  </w:style>
  <w:style w:type="paragraph" w:styleId="Header">
    <w:name w:val="header"/>
    <w:basedOn w:val="Normal"/>
    <w:link w:val="HeaderChar"/>
    <w:unhideWhenUsed/>
    <w:rsid w:val="004830EC"/>
    <w:pPr>
      <w:tabs>
        <w:tab w:val="center" w:pos="4513"/>
        <w:tab w:val="right" w:pos="9026"/>
      </w:tabs>
    </w:pPr>
  </w:style>
  <w:style w:type="character" w:customStyle="1" w:styleId="HeaderChar">
    <w:name w:val="Header Char"/>
    <w:basedOn w:val="DefaultParagraphFont"/>
    <w:link w:val="Header"/>
    <w:rsid w:val="004830EC"/>
    <w:rPr>
      <w:sz w:val="24"/>
      <w:szCs w:val="24"/>
      <w:lang w:eastAsia="en-US"/>
    </w:rPr>
  </w:style>
  <w:style w:type="paragraph" w:styleId="Footer">
    <w:name w:val="footer"/>
    <w:basedOn w:val="Normal"/>
    <w:link w:val="FooterChar"/>
    <w:uiPriority w:val="99"/>
    <w:unhideWhenUsed/>
    <w:rsid w:val="004830EC"/>
    <w:pPr>
      <w:tabs>
        <w:tab w:val="center" w:pos="4513"/>
        <w:tab w:val="right" w:pos="9026"/>
      </w:tabs>
    </w:pPr>
  </w:style>
  <w:style w:type="character" w:customStyle="1" w:styleId="FooterChar">
    <w:name w:val="Footer Char"/>
    <w:basedOn w:val="DefaultParagraphFont"/>
    <w:link w:val="Footer"/>
    <w:uiPriority w:val="99"/>
    <w:rsid w:val="004830EC"/>
    <w:rPr>
      <w:sz w:val="24"/>
      <w:szCs w:val="24"/>
      <w:lang w:eastAsia="en-US"/>
    </w:rPr>
  </w:style>
  <w:style w:type="paragraph" w:styleId="Title">
    <w:name w:val="Title"/>
    <w:basedOn w:val="Normal"/>
    <w:link w:val="TitleChar"/>
    <w:qFormat/>
    <w:rsid w:val="009E7E74"/>
    <w:pPr>
      <w:jc w:val="center"/>
    </w:pPr>
    <w:rPr>
      <w:b/>
      <w:szCs w:val="20"/>
    </w:rPr>
  </w:style>
  <w:style w:type="character" w:customStyle="1" w:styleId="TitleChar">
    <w:name w:val="Title Char"/>
    <w:basedOn w:val="DefaultParagraphFont"/>
    <w:link w:val="Title"/>
    <w:rsid w:val="009E7E74"/>
    <w:rPr>
      <w:b/>
      <w:sz w:val="24"/>
      <w:lang w:eastAsia="en-US"/>
    </w:rPr>
  </w:style>
  <w:style w:type="character" w:styleId="CommentReference">
    <w:name w:val="annotation reference"/>
    <w:basedOn w:val="DefaultParagraphFont"/>
    <w:uiPriority w:val="99"/>
    <w:semiHidden/>
    <w:unhideWhenUsed/>
    <w:rsid w:val="00C57A55"/>
    <w:rPr>
      <w:sz w:val="16"/>
      <w:szCs w:val="16"/>
    </w:rPr>
  </w:style>
  <w:style w:type="paragraph" w:styleId="CommentText">
    <w:name w:val="annotation text"/>
    <w:basedOn w:val="Normal"/>
    <w:link w:val="CommentTextChar"/>
    <w:uiPriority w:val="99"/>
    <w:semiHidden/>
    <w:unhideWhenUsed/>
    <w:rsid w:val="00C57A55"/>
    <w:rPr>
      <w:sz w:val="20"/>
      <w:szCs w:val="20"/>
    </w:rPr>
  </w:style>
  <w:style w:type="character" w:customStyle="1" w:styleId="CommentTextChar">
    <w:name w:val="Comment Text Char"/>
    <w:basedOn w:val="DefaultParagraphFont"/>
    <w:link w:val="CommentText"/>
    <w:uiPriority w:val="99"/>
    <w:semiHidden/>
    <w:rsid w:val="00C57A55"/>
    <w:rPr>
      <w:lang w:eastAsia="en-US"/>
    </w:rPr>
  </w:style>
  <w:style w:type="paragraph" w:styleId="CommentSubject">
    <w:name w:val="annotation subject"/>
    <w:basedOn w:val="CommentText"/>
    <w:next w:val="CommentText"/>
    <w:link w:val="CommentSubjectChar"/>
    <w:uiPriority w:val="99"/>
    <w:semiHidden/>
    <w:unhideWhenUsed/>
    <w:rsid w:val="00C57A55"/>
    <w:rPr>
      <w:b/>
      <w:bCs/>
    </w:rPr>
  </w:style>
  <w:style w:type="character" w:customStyle="1" w:styleId="CommentSubjectChar">
    <w:name w:val="Comment Subject Char"/>
    <w:basedOn w:val="CommentTextChar"/>
    <w:link w:val="CommentSubject"/>
    <w:uiPriority w:val="99"/>
    <w:semiHidden/>
    <w:rsid w:val="00C57A55"/>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F5"/>
    <w:rPr>
      <w:sz w:val="24"/>
      <w:szCs w:val="24"/>
      <w:lang w:eastAsia="en-US"/>
    </w:rPr>
  </w:style>
  <w:style w:type="paragraph" w:styleId="Heading1">
    <w:name w:val="heading 1"/>
    <w:basedOn w:val="Normal"/>
    <w:next w:val="Normal"/>
    <w:link w:val="Heading1Char"/>
    <w:qFormat/>
    <w:rsid w:val="00A3537D"/>
    <w:pPr>
      <w:keepNext/>
      <w:outlineLvl w:val="0"/>
    </w:pPr>
    <w:rPr>
      <w:b/>
      <w:bCs/>
      <w:sz w:val="22"/>
      <w:szCs w:val="22"/>
    </w:rPr>
  </w:style>
  <w:style w:type="paragraph" w:styleId="Heading2">
    <w:name w:val="heading 2"/>
    <w:basedOn w:val="Normal"/>
    <w:next w:val="Normal"/>
    <w:link w:val="Heading2Char"/>
    <w:uiPriority w:val="9"/>
    <w:semiHidden/>
    <w:unhideWhenUsed/>
    <w:qFormat/>
    <w:rsid w:val="00A353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A3537D"/>
    <w:pPr>
      <w:keepNext/>
      <w:tabs>
        <w:tab w:val="left" w:pos="-1440"/>
        <w:tab w:val="left" w:pos="691"/>
        <w:tab w:val="left" w:pos="1357"/>
        <w:tab w:val="left" w:pos="2156"/>
        <w:tab w:val="left" w:pos="6418"/>
      </w:tabs>
      <w:outlineLvl w:val="3"/>
    </w:pPr>
    <w:rPr>
      <w:rFonts w:ascii="Arial" w:hAnsi="Arial" w:cs="Arial"/>
      <w:b/>
      <w:bCs/>
      <w:sz w:val="20"/>
      <w:szCs w:val="20"/>
      <w:lang w:eastAsia="zh-CN"/>
    </w:rPr>
  </w:style>
  <w:style w:type="paragraph" w:styleId="Heading5">
    <w:name w:val="heading 5"/>
    <w:basedOn w:val="Normal"/>
    <w:next w:val="Normal"/>
    <w:link w:val="Heading5Char"/>
    <w:uiPriority w:val="9"/>
    <w:semiHidden/>
    <w:unhideWhenUsed/>
    <w:qFormat/>
    <w:rsid w:val="00DF1F8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1F8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3537D"/>
    <w:pPr>
      <w:keepNext/>
      <w:tabs>
        <w:tab w:val="left" w:pos="709"/>
        <w:tab w:val="left" w:pos="2880"/>
      </w:tabs>
      <w:outlineLvl w:val="6"/>
    </w:pPr>
    <w:rPr>
      <w:rFonts w:ascii="Arial" w:hAnsi="Arial" w:cs="Arial"/>
      <w:b/>
      <w:bCs/>
      <w:sz w:val="22"/>
      <w:szCs w:val="22"/>
      <w:lang w:val="en-US" w:eastAsia="zh-CN"/>
    </w:rPr>
  </w:style>
  <w:style w:type="paragraph" w:styleId="Heading8">
    <w:name w:val="heading 8"/>
    <w:basedOn w:val="Normal"/>
    <w:next w:val="Normal"/>
    <w:link w:val="Heading8Char"/>
    <w:uiPriority w:val="9"/>
    <w:semiHidden/>
    <w:unhideWhenUsed/>
    <w:qFormat/>
    <w:rsid w:val="00DF1F8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1F8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37D"/>
    <w:rPr>
      <w:rFonts w:ascii="Tahoma" w:hAnsi="Tahoma" w:cs="Tahoma"/>
      <w:sz w:val="16"/>
      <w:szCs w:val="16"/>
    </w:rPr>
  </w:style>
  <w:style w:type="character" w:customStyle="1" w:styleId="BalloonTextChar">
    <w:name w:val="Balloon Text Char"/>
    <w:basedOn w:val="DefaultParagraphFont"/>
    <w:link w:val="BalloonText"/>
    <w:uiPriority w:val="99"/>
    <w:semiHidden/>
    <w:rsid w:val="00A3537D"/>
    <w:rPr>
      <w:rFonts w:ascii="Tahoma" w:hAnsi="Tahoma" w:cs="Tahoma"/>
      <w:sz w:val="16"/>
      <w:szCs w:val="16"/>
      <w:lang w:eastAsia="en-US"/>
    </w:rPr>
  </w:style>
  <w:style w:type="character" w:customStyle="1" w:styleId="Heading1Char">
    <w:name w:val="Heading 1 Char"/>
    <w:basedOn w:val="DefaultParagraphFont"/>
    <w:link w:val="Heading1"/>
    <w:rsid w:val="00A3537D"/>
    <w:rPr>
      <w:b/>
      <w:bCs/>
      <w:sz w:val="22"/>
      <w:szCs w:val="22"/>
      <w:lang w:eastAsia="en-US"/>
    </w:rPr>
  </w:style>
  <w:style w:type="character" w:customStyle="1" w:styleId="Heading4Char">
    <w:name w:val="Heading 4 Char"/>
    <w:basedOn w:val="DefaultParagraphFont"/>
    <w:link w:val="Heading4"/>
    <w:rsid w:val="00A3537D"/>
    <w:rPr>
      <w:rFonts w:ascii="Arial" w:hAnsi="Arial" w:cs="Arial"/>
      <w:b/>
      <w:bCs/>
      <w:lang w:eastAsia="zh-CN"/>
    </w:rPr>
  </w:style>
  <w:style w:type="character" w:customStyle="1" w:styleId="Heading7Char">
    <w:name w:val="Heading 7 Char"/>
    <w:basedOn w:val="DefaultParagraphFont"/>
    <w:link w:val="Heading7"/>
    <w:rsid w:val="00A3537D"/>
    <w:rPr>
      <w:rFonts w:ascii="Arial" w:hAnsi="Arial" w:cs="Arial"/>
      <w:b/>
      <w:bCs/>
      <w:sz w:val="22"/>
      <w:szCs w:val="22"/>
      <w:lang w:val="en-US" w:eastAsia="zh-CN"/>
    </w:rPr>
  </w:style>
  <w:style w:type="paragraph" w:styleId="FootnoteText">
    <w:name w:val="footnote text"/>
    <w:basedOn w:val="Normal"/>
    <w:link w:val="FootnoteTextChar"/>
    <w:semiHidden/>
    <w:rsid w:val="00A3537D"/>
    <w:rPr>
      <w:rFonts w:ascii="Times" w:hAnsi="Times"/>
      <w:sz w:val="20"/>
      <w:szCs w:val="20"/>
      <w:lang w:eastAsia="zh-CN"/>
    </w:rPr>
  </w:style>
  <w:style w:type="character" w:customStyle="1" w:styleId="FootnoteTextChar">
    <w:name w:val="Footnote Text Char"/>
    <w:basedOn w:val="DefaultParagraphFont"/>
    <w:link w:val="FootnoteText"/>
    <w:semiHidden/>
    <w:rsid w:val="00A3537D"/>
    <w:rPr>
      <w:rFonts w:ascii="Times" w:hAnsi="Times"/>
      <w:lang w:eastAsia="zh-CN"/>
    </w:rPr>
  </w:style>
  <w:style w:type="paragraph" w:styleId="BodyText">
    <w:name w:val="Body Text"/>
    <w:basedOn w:val="Normal"/>
    <w:link w:val="BodyTextChar"/>
    <w:rsid w:val="00A3537D"/>
    <w:rPr>
      <w:rFonts w:ascii="Arial" w:hAnsi="Arial" w:cs="Arial"/>
      <w:sz w:val="16"/>
      <w:szCs w:val="16"/>
      <w:lang w:eastAsia="zh-CN"/>
    </w:rPr>
  </w:style>
  <w:style w:type="character" w:customStyle="1" w:styleId="BodyTextChar">
    <w:name w:val="Body Text Char"/>
    <w:basedOn w:val="DefaultParagraphFont"/>
    <w:link w:val="BodyText"/>
    <w:rsid w:val="00A3537D"/>
    <w:rPr>
      <w:rFonts w:ascii="Arial" w:hAnsi="Arial" w:cs="Arial"/>
      <w:sz w:val="16"/>
      <w:szCs w:val="16"/>
      <w:lang w:eastAsia="zh-CN"/>
    </w:rPr>
  </w:style>
  <w:style w:type="paragraph" w:styleId="BodyText2">
    <w:name w:val="Body Text 2"/>
    <w:basedOn w:val="Normal"/>
    <w:link w:val="BodyText2Char"/>
    <w:rsid w:val="00A3537D"/>
    <w:pPr>
      <w:tabs>
        <w:tab w:val="left" w:pos="738"/>
      </w:tabs>
      <w:jc w:val="both"/>
    </w:pPr>
    <w:rPr>
      <w:rFonts w:ascii="Arial" w:hAnsi="Arial" w:cs="Arial"/>
      <w:b/>
      <w:bCs/>
      <w:sz w:val="20"/>
      <w:szCs w:val="20"/>
      <w:lang w:val="en-US" w:eastAsia="zh-CN"/>
    </w:rPr>
  </w:style>
  <w:style w:type="character" w:customStyle="1" w:styleId="BodyText2Char">
    <w:name w:val="Body Text 2 Char"/>
    <w:basedOn w:val="DefaultParagraphFont"/>
    <w:link w:val="BodyText2"/>
    <w:rsid w:val="00A3537D"/>
    <w:rPr>
      <w:rFonts w:ascii="Arial" w:hAnsi="Arial" w:cs="Arial"/>
      <w:b/>
      <w:bCs/>
      <w:lang w:val="en-US" w:eastAsia="zh-CN"/>
    </w:rPr>
  </w:style>
  <w:style w:type="character" w:customStyle="1" w:styleId="Heading2Char">
    <w:name w:val="Heading 2 Char"/>
    <w:basedOn w:val="DefaultParagraphFont"/>
    <w:link w:val="Heading2"/>
    <w:uiPriority w:val="9"/>
    <w:semiHidden/>
    <w:rsid w:val="00A3537D"/>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rsid w:val="00A3537D"/>
    <w:rPr>
      <w:color w:val="0000FF"/>
      <w:u w:val="single"/>
    </w:rPr>
  </w:style>
  <w:style w:type="character" w:customStyle="1" w:styleId="Heading5Char">
    <w:name w:val="Heading 5 Char"/>
    <w:basedOn w:val="DefaultParagraphFont"/>
    <w:link w:val="Heading5"/>
    <w:uiPriority w:val="9"/>
    <w:semiHidden/>
    <w:rsid w:val="00DF1F8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DF1F81"/>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DF1F8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DF1F81"/>
    <w:rPr>
      <w:rFonts w:asciiTheme="majorHAnsi" w:eastAsiaTheme="majorEastAsia" w:hAnsiTheme="majorHAnsi" w:cstheme="majorBidi"/>
      <w:i/>
      <w:iCs/>
      <w:color w:val="404040" w:themeColor="text1" w:themeTint="BF"/>
      <w:lang w:eastAsia="en-US"/>
    </w:rPr>
  </w:style>
  <w:style w:type="paragraph" w:styleId="BodyText3">
    <w:name w:val="Body Text 3"/>
    <w:basedOn w:val="Normal"/>
    <w:link w:val="BodyText3Char"/>
    <w:uiPriority w:val="99"/>
    <w:semiHidden/>
    <w:unhideWhenUsed/>
    <w:rsid w:val="00DF1F81"/>
    <w:pPr>
      <w:spacing w:after="120"/>
    </w:pPr>
    <w:rPr>
      <w:sz w:val="16"/>
      <w:szCs w:val="16"/>
    </w:rPr>
  </w:style>
  <w:style w:type="character" w:customStyle="1" w:styleId="BodyText3Char">
    <w:name w:val="Body Text 3 Char"/>
    <w:basedOn w:val="DefaultParagraphFont"/>
    <w:link w:val="BodyText3"/>
    <w:uiPriority w:val="99"/>
    <w:semiHidden/>
    <w:rsid w:val="00DF1F81"/>
    <w:rPr>
      <w:sz w:val="16"/>
      <w:szCs w:val="16"/>
      <w:lang w:eastAsia="en-US"/>
    </w:rPr>
  </w:style>
  <w:style w:type="paragraph" w:styleId="ListParagraph">
    <w:name w:val="List Paragraph"/>
    <w:basedOn w:val="Normal"/>
    <w:uiPriority w:val="34"/>
    <w:qFormat/>
    <w:rsid w:val="00DF1F81"/>
    <w:pPr>
      <w:ind w:left="720"/>
      <w:contextualSpacing/>
    </w:pPr>
  </w:style>
  <w:style w:type="paragraph" w:styleId="Header">
    <w:name w:val="header"/>
    <w:basedOn w:val="Normal"/>
    <w:link w:val="HeaderChar"/>
    <w:unhideWhenUsed/>
    <w:rsid w:val="004830EC"/>
    <w:pPr>
      <w:tabs>
        <w:tab w:val="center" w:pos="4513"/>
        <w:tab w:val="right" w:pos="9026"/>
      </w:tabs>
    </w:pPr>
  </w:style>
  <w:style w:type="character" w:customStyle="1" w:styleId="HeaderChar">
    <w:name w:val="Header Char"/>
    <w:basedOn w:val="DefaultParagraphFont"/>
    <w:link w:val="Header"/>
    <w:rsid w:val="004830EC"/>
    <w:rPr>
      <w:sz w:val="24"/>
      <w:szCs w:val="24"/>
      <w:lang w:eastAsia="en-US"/>
    </w:rPr>
  </w:style>
  <w:style w:type="paragraph" w:styleId="Footer">
    <w:name w:val="footer"/>
    <w:basedOn w:val="Normal"/>
    <w:link w:val="FooterChar"/>
    <w:uiPriority w:val="99"/>
    <w:unhideWhenUsed/>
    <w:rsid w:val="004830EC"/>
    <w:pPr>
      <w:tabs>
        <w:tab w:val="center" w:pos="4513"/>
        <w:tab w:val="right" w:pos="9026"/>
      </w:tabs>
    </w:pPr>
  </w:style>
  <w:style w:type="character" w:customStyle="1" w:styleId="FooterChar">
    <w:name w:val="Footer Char"/>
    <w:basedOn w:val="DefaultParagraphFont"/>
    <w:link w:val="Footer"/>
    <w:uiPriority w:val="99"/>
    <w:rsid w:val="004830EC"/>
    <w:rPr>
      <w:sz w:val="24"/>
      <w:szCs w:val="24"/>
      <w:lang w:eastAsia="en-US"/>
    </w:rPr>
  </w:style>
  <w:style w:type="paragraph" w:styleId="Title">
    <w:name w:val="Title"/>
    <w:basedOn w:val="Normal"/>
    <w:link w:val="TitleChar"/>
    <w:qFormat/>
    <w:rsid w:val="009E7E74"/>
    <w:pPr>
      <w:jc w:val="center"/>
    </w:pPr>
    <w:rPr>
      <w:b/>
      <w:szCs w:val="20"/>
    </w:rPr>
  </w:style>
  <w:style w:type="character" w:customStyle="1" w:styleId="TitleChar">
    <w:name w:val="Title Char"/>
    <w:basedOn w:val="DefaultParagraphFont"/>
    <w:link w:val="Title"/>
    <w:rsid w:val="009E7E74"/>
    <w:rPr>
      <w:b/>
      <w:sz w:val="24"/>
      <w:lang w:eastAsia="en-US"/>
    </w:rPr>
  </w:style>
  <w:style w:type="character" w:styleId="CommentReference">
    <w:name w:val="annotation reference"/>
    <w:basedOn w:val="DefaultParagraphFont"/>
    <w:uiPriority w:val="99"/>
    <w:semiHidden/>
    <w:unhideWhenUsed/>
    <w:rsid w:val="00C57A55"/>
    <w:rPr>
      <w:sz w:val="16"/>
      <w:szCs w:val="16"/>
    </w:rPr>
  </w:style>
  <w:style w:type="paragraph" w:styleId="CommentText">
    <w:name w:val="annotation text"/>
    <w:basedOn w:val="Normal"/>
    <w:link w:val="CommentTextChar"/>
    <w:uiPriority w:val="99"/>
    <w:semiHidden/>
    <w:unhideWhenUsed/>
    <w:rsid w:val="00C57A55"/>
    <w:rPr>
      <w:sz w:val="20"/>
      <w:szCs w:val="20"/>
    </w:rPr>
  </w:style>
  <w:style w:type="character" w:customStyle="1" w:styleId="CommentTextChar">
    <w:name w:val="Comment Text Char"/>
    <w:basedOn w:val="DefaultParagraphFont"/>
    <w:link w:val="CommentText"/>
    <w:uiPriority w:val="99"/>
    <w:semiHidden/>
    <w:rsid w:val="00C57A55"/>
    <w:rPr>
      <w:lang w:eastAsia="en-US"/>
    </w:rPr>
  </w:style>
  <w:style w:type="paragraph" w:styleId="CommentSubject">
    <w:name w:val="annotation subject"/>
    <w:basedOn w:val="CommentText"/>
    <w:next w:val="CommentText"/>
    <w:link w:val="CommentSubjectChar"/>
    <w:uiPriority w:val="99"/>
    <w:semiHidden/>
    <w:unhideWhenUsed/>
    <w:rsid w:val="00C57A55"/>
    <w:rPr>
      <w:b/>
      <w:bCs/>
    </w:rPr>
  </w:style>
  <w:style w:type="character" w:customStyle="1" w:styleId="CommentSubjectChar">
    <w:name w:val="Comment Subject Char"/>
    <w:basedOn w:val="CommentTextChar"/>
    <w:link w:val="CommentSubject"/>
    <w:uiPriority w:val="99"/>
    <w:semiHidden/>
    <w:rsid w:val="00C57A55"/>
    <w:rPr>
      <w:b/>
      <w:bCs/>
      <w:lang w:eastAsia="en-US"/>
    </w:rPr>
  </w:style>
</w:styles>
</file>

<file path=word/webSettings.xml><?xml version="1.0" encoding="utf-8"?>
<w:webSettings xmlns:r="http://schemas.openxmlformats.org/officeDocument/2006/relationships" xmlns:w="http://schemas.openxmlformats.org/wordprocessingml/2006/main">
  <w:divs>
    <w:div w:id="111525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pil.de/en/pub/research/details/publications/institute/wcd.cfm" TargetMode="External"/><Relationship Id="rId4" Type="http://schemas.openxmlformats.org/officeDocument/2006/relationships/settings" Target="settings.xml"/><Relationship Id="rId9" Type="http://schemas.openxmlformats.org/officeDocument/2006/relationships/image" Target="media/image2.wmf"/><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39CE8-271B-4F0D-85BC-07BD45F0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1509</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Buckingham</Company>
  <LinksUpToDate>false</LinksUpToDate>
  <CharactersWithSpaces>10571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pearl.lewis</dc:creator>
  <cp:lastModifiedBy>Anonymous</cp:lastModifiedBy>
  <cp:revision>12</cp:revision>
  <cp:lastPrinted>2013-09-06T15:20:00Z</cp:lastPrinted>
  <dcterms:created xsi:type="dcterms:W3CDTF">2013-10-21T08:55:00Z</dcterms:created>
  <dcterms:modified xsi:type="dcterms:W3CDTF">2014-01-10T16:06:00Z</dcterms:modified>
</cp:coreProperties>
</file>