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A32" w:rsidRPr="000F5240" w:rsidRDefault="00345CAE" w:rsidP="00345CAE">
      <w:pPr>
        <w:spacing w:after="0" w:line="240" w:lineRule="auto"/>
        <w:rPr>
          <w:rFonts w:asciiTheme="minorHAnsi" w:hAnsiTheme="minorHAnsi"/>
        </w:rPr>
      </w:pPr>
      <w:r w:rsidRPr="000F5240">
        <w:rPr>
          <w:rFonts w:asciiTheme="minorHAnsi" w:hAnsiTheme="minorHAnsi"/>
          <w:color w:val="365F91" w:themeColor="accent1" w:themeShade="BF"/>
        </w:rPr>
        <w:t xml:space="preserve">Name of </w:t>
      </w:r>
      <w:r w:rsidR="000F5240">
        <w:rPr>
          <w:rFonts w:asciiTheme="minorHAnsi" w:hAnsiTheme="minorHAnsi"/>
          <w:color w:val="365F91" w:themeColor="accent1" w:themeShade="BF"/>
        </w:rPr>
        <w:t>Programme</w:t>
      </w:r>
      <w:r w:rsidRPr="000F5240">
        <w:rPr>
          <w:rFonts w:asciiTheme="minorHAnsi" w:hAnsiTheme="minorHAnsi"/>
        </w:rPr>
        <w:t xml:space="preserve">: </w:t>
      </w:r>
      <w:r w:rsidR="000F5240">
        <w:rPr>
          <w:rFonts w:asciiTheme="minorHAnsi" w:hAnsiTheme="minorHAnsi"/>
        </w:rPr>
        <w:t>International Law</w:t>
      </w:r>
    </w:p>
    <w:p w:rsidR="00345CAE" w:rsidRPr="000F5240" w:rsidRDefault="00345CAE" w:rsidP="00345CAE">
      <w:pPr>
        <w:spacing w:after="0" w:line="240" w:lineRule="auto"/>
        <w:rPr>
          <w:rFonts w:asciiTheme="minorHAnsi" w:hAnsiTheme="minorHAnsi"/>
        </w:rPr>
      </w:pPr>
      <w:r w:rsidRPr="000F5240">
        <w:rPr>
          <w:rFonts w:asciiTheme="minorHAnsi" w:hAnsiTheme="minorHAnsi"/>
          <w:color w:val="365F91" w:themeColor="accent1" w:themeShade="BF"/>
        </w:rPr>
        <w:t>Award</w:t>
      </w:r>
      <w:r w:rsidRPr="000F5240">
        <w:rPr>
          <w:rFonts w:asciiTheme="minorHAnsi" w:hAnsiTheme="minorHAnsi"/>
        </w:rPr>
        <w:t xml:space="preserve">: </w:t>
      </w:r>
      <w:r w:rsidR="00482B0A" w:rsidRPr="000F5240">
        <w:rPr>
          <w:rFonts w:asciiTheme="minorHAnsi" w:hAnsiTheme="minorHAnsi"/>
        </w:rPr>
        <w:t>LL.M.</w:t>
      </w:r>
    </w:p>
    <w:p w:rsidR="00345CAE" w:rsidRPr="000F5240" w:rsidRDefault="00345CAE" w:rsidP="00345CAE">
      <w:pPr>
        <w:spacing w:after="0" w:line="240" w:lineRule="auto"/>
        <w:rPr>
          <w:rFonts w:asciiTheme="minorHAnsi" w:hAnsiTheme="minorHAnsi"/>
        </w:rPr>
      </w:pPr>
      <w:r w:rsidRPr="000F5240">
        <w:rPr>
          <w:rFonts w:asciiTheme="minorHAnsi" w:hAnsiTheme="minorHAnsi"/>
          <w:color w:val="365F91" w:themeColor="accent1" w:themeShade="BF"/>
        </w:rPr>
        <w:t>Validating Institution</w:t>
      </w:r>
      <w:r w:rsidRPr="000F5240">
        <w:rPr>
          <w:rFonts w:asciiTheme="minorHAnsi" w:hAnsiTheme="minorHAnsi"/>
        </w:rPr>
        <w:t>: The University of Buckingham, UK</w:t>
      </w:r>
    </w:p>
    <w:p w:rsidR="00345CAE" w:rsidRPr="000F5240" w:rsidRDefault="00345CAE" w:rsidP="00345CAE">
      <w:pPr>
        <w:spacing w:after="0" w:line="240" w:lineRule="auto"/>
        <w:rPr>
          <w:rFonts w:asciiTheme="minorHAnsi" w:hAnsiTheme="minorHAnsi"/>
        </w:rPr>
      </w:pPr>
      <w:r w:rsidRPr="000F5240">
        <w:rPr>
          <w:rFonts w:asciiTheme="minorHAnsi" w:hAnsiTheme="minorHAnsi"/>
          <w:color w:val="365F91" w:themeColor="accent1" w:themeShade="BF"/>
        </w:rPr>
        <w:t>Institution where taught</w:t>
      </w:r>
      <w:r w:rsidRPr="000F5240">
        <w:rPr>
          <w:rFonts w:asciiTheme="minorHAnsi" w:hAnsiTheme="minorHAnsi"/>
        </w:rPr>
        <w:t xml:space="preserve">: Sarajevo School of Science and Technology, Bosnia and </w:t>
      </w:r>
      <w:r w:rsidR="00B80316" w:rsidRPr="000F5240">
        <w:rPr>
          <w:rFonts w:asciiTheme="minorHAnsi" w:hAnsiTheme="minorHAnsi"/>
        </w:rPr>
        <w:t>Herzegovina</w:t>
      </w:r>
    </w:p>
    <w:p w:rsidR="00B80316" w:rsidRPr="000F5240" w:rsidRDefault="00B80316" w:rsidP="00345CAE">
      <w:pPr>
        <w:spacing w:after="0" w:line="240" w:lineRule="auto"/>
        <w:rPr>
          <w:rFonts w:asciiTheme="minorHAnsi" w:hAnsiTheme="minorHAnsi"/>
        </w:rPr>
      </w:pPr>
    </w:p>
    <w:p w:rsidR="00B80316" w:rsidRPr="000F5240" w:rsidRDefault="000F5240" w:rsidP="000F5240">
      <w:pPr>
        <w:spacing w:after="120" w:line="240" w:lineRule="auto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Programme</w:t>
      </w:r>
      <w:r w:rsidR="00345CAE" w:rsidRPr="000F5240">
        <w:rPr>
          <w:rFonts w:asciiTheme="minorHAnsi" w:hAnsiTheme="minorHAnsi"/>
          <w:b/>
          <w:sz w:val="28"/>
          <w:szCs w:val="28"/>
        </w:rPr>
        <w:t xml:space="preserve"> Rationale</w:t>
      </w:r>
    </w:p>
    <w:p w:rsidR="007C0E16" w:rsidRPr="000F5240" w:rsidRDefault="0051187B" w:rsidP="000F5240">
      <w:pPr>
        <w:spacing w:after="120" w:line="240" w:lineRule="auto"/>
        <w:jc w:val="both"/>
        <w:rPr>
          <w:rFonts w:asciiTheme="minorHAnsi" w:hAnsiTheme="minorHAnsi"/>
        </w:rPr>
      </w:pPr>
      <w:r w:rsidRPr="000F5240">
        <w:rPr>
          <w:rFonts w:asciiTheme="minorHAnsi" w:hAnsiTheme="minorHAnsi"/>
        </w:rPr>
        <w:t xml:space="preserve">The Sarajevo School of Science and Technology’s </w:t>
      </w:r>
      <w:r w:rsidR="000F5240">
        <w:rPr>
          <w:rFonts w:asciiTheme="minorHAnsi" w:hAnsiTheme="minorHAnsi"/>
        </w:rPr>
        <w:t xml:space="preserve">(SSST) </w:t>
      </w:r>
      <w:r w:rsidRPr="000F5240">
        <w:rPr>
          <w:rFonts w:asciiTheme="minorHAnsi" w:hAnsiTheme="minorHAnsi"/>
        </w:rPr>
        <w:t xml:space="preserve">collaborative partnership with the University of Buckingham has been in place since 2004. The partnership has provided SSST students with an academic background that enables them </w:t>
      </w:r>
      <w:r w:rsidR="00482B0A" w:rsidRPr="000F5240">
        <w:rPr>
          <w:rFonts w:asciiTheme="minorHAnsi" w:hAnsiTheme="minorHAnsi"/>
        </w:rPr>
        <w:t>to make their mark in the wor</w:t>
      </w:r>
      <w:r w:rsidR="007C2A41" w:rsidRPr="000F5240">
        <w:rPr>
          <w:rFonts w:asciiTheme="minorHAnsi" w:hAnsiTheme="minorHAnsi"/>
        </w:rPr>
        <w:t xml:space="preserve">ld within various </w:t>
      </w:r>
      <w:r w:rsidR="00482B0A" w:rsidRPr="000F5240">
        <w:rPr>
          <w:rFonts w:asciiTheme="minorHAnsi" w:hAnsiTheme="minorHAnsi"/>
        </w:rPr>
        <w:t xml:space="preserve">areas of science. </w:t>
      </w:r>
    </w:p>
    <w:p w:rsidR="007C2A41" w:rsidRPr="000F5240" w:rsidRDefault="00482B0A" w:rsidP="000F5240">
      <w:pPr>
        <w:spacing w:after="120" w:line="240" w:lineRule="auto"/>
        <w:jc w:val="both"/>
        <w:rPr>
          <w:rFonts w:asciiTheme="minorHAnsi" w:hAnsiTheme="minorHAnsi"/>
        </w:rPr>
      </w:pPr>
      <w:r w:rsidRPr="000F5240">
        <w:rPr>
          <w:rFonts w:asciiTheme="minorHAnsi" w:hAnsiTheme="minorHAnsi"/>
        </w:rPr>
        <w:t xml:space="preserve">The relevance for a further expansion of the offered academic </w:t>
      </w:r>
      <w:r w:rsidR="000F5240">
        <w:rPr>
          <w:rFonts w:asciiTheme="minorHAnsi" w:hAnsiTheme="minorHAnsi"/>
        </w:rPr>
        <w:t>Programme</w:t>
      </w:r>
      <w:r w:rsidRPr="000F5240">
        <w:rPr>
          <w:rFonts w:asciiTheme="minorHAnsi" w:hAnsiTheme="minorHAnsi"/>
        </w:rPr>
        <w:t xml:space="preserve">s at the SSST regarding the introduction of a postgraduate </w:t>
      </w:r>
      <w:r w:rsidR="000F5240">
        <w:rPr>
          <w:rFonts w:asciiTheme="minorHAnsi" w:hAnsiTheme="minorHAnsi"/>
        </w:rPr>
        <w:t>Programme</w:t>
      </w:r>
      <w:r w:rsidRPr="000F5240">
        <w:rPr>
          <w:rFonts w:asciiTheme="minorHAnsi" w:hAnsiTheme="minorHAnsi"/>
        </w:rPr>
        <w:t xml:space="preserve"> in </w:t>
      </w:r>
      <w:r w:rsidR="000F5240">
        <w:rPr>
          <w:rFonts w:asciiTheme="minorHAnsi" w:hAnsiTheme="minorHAnsi"/>
        </w:rPr>
        <w:t>International Law</w:t>
      </w:r>
      <w:r w:rsidRPr="000F5240">
        <w:rPr>
          <w:rFonts w:asciiTheme="minorHAnsi" w:hAnsiTheme="minorHAnsi"/>
        </w:rPr>
        <w:t xml:space="preserve"> has been </w:t>
      </w:r>
      <w:r w:rsidR="00035CC3" w:rsidRPr="000F5240">
        <w:rPr>
          <w:rFonts w:asciiTheme="minorHAnsi" w:hAnsiTheme="minorHAnsi"/>
        </w:rPr>
        <w:t>established</w:t>
      </w:r>
      <w:r w:rsidRPr="000F5240">
        <w:rPr>
          <w:rFonts w:asciiTheme="minorHAnsi" w:hAnsiTheme="minorHAnsi"/>
        </w:rPr>
        <w:t xml:space="preserve"> based on the aim of the SSST to diversify and expand the fields of its own academic research in order to contribute to an improvement of scientific development of </w:t>
      </w:r>
      <w:proofErr w:type="spellStart"/>
      <w:r w:rsidRPr="000F5240">
        <w:rPr>
          <w:rFonts w:asciiTheme="minorHAnsi" w:hAnsiTheme="minorHAnsi"/>
        </w:rPr>
        <w:t>BiH</w:t>
      </w:r>
      <w:proofErr w:type="spellEnd"/>
      <w:r w:rsidRPr="000F5240">
        <w:rPr>
          <w:rFonts w:asciiTheme="minorHAnsi" w:hAnsiTheme="minorHAnsi"/>
        </w:rPr>
        <w:t>, thereby also creating a possibility for further education and scientific work for target groups interested in acquiring ad</w:t>
      </w:r>
      <w:r w:rsidR="007C2A41" w:rsidRPr="000F5240">
        <w:rPr>
          <w:rFonts w:asciiTheme="minorHAnsi" w:hAnsiTheme="minorHAnsi"/>
        </w:rPr>
        <w:t xml:space="preserve">ditional knowledge in areas of </w:t>
      </w:r>
      <w:r w:rsidR="000F5240">
        <w:rPr>
          <w:rFonts w:asciiTheme="minorHAnsi" w:hAnsiTheme="minorHAnsi"/>
        </w:rPr>
        <w:t>International Law</w:t>
      </w:r>
      <w:r w:rsidRPr="000F5240">
        <w:rPr>
          <w:rFonts w:asciiTheme="minorHAnsi" w:hAnsiTheme="minorHAnsi"/>
        </w:rPr>
        <w:t>.</w:t>
      </w:r>
      <w:r w:rsidR="00035CC3" w:rsidRPr="000F5240">
        <w:rPr>
          <w:rFonts w:asciiTheme="minorHAnsi" w:hAnsiTheme="minorHAnsi"/>
        </w:rPr>
        <w:t xml:space="preserve"> A further point for establishing the relevance of introduction </w:t>
      </w:r>
      <w:r w:rsidR="007C2A41" w:rsidRPr="000F5240">
        <w:rPr>
          <w:rFonts w:asciiTheme="minorHAnsi" w:hAnsiTheme="minorHAnsi"/>
        </w:rPr>
        <w:t xml:space="preserve">of a postgraduate </w:t>
      </w:r>
      <w:r w:rsidR="000F5240">
        <w:rPr>
          <w:rFonts w:asciiTheme="minorHAnsi" w:hAnsiTheme="minorHAnsi"/>
        </w:rPr>
        <w:t>Programme</w:t>
      </w:r>
      <w:r w:rsidR="007C2A41" w:rsidRPr="000F5240">
        <w:rPr>
          <w:rFonts w:asciiTheme="minorHAnsi" w:hAnsiTheme="minorHAnsi"/>
        </w:rPr>
        <w:t xml:space="preserve"> in </w:t>
      </w:r>
      <w:r w:rsidR="000F5240">
        <w:rPr>
          <w:rFonts w:asciiTheme="minorHAnsi" w:hAnsiTheme="minorHAnsi"/>
        </w:rPr>
        <w:t>International Law</w:t>
      </w:r>
      <w:r w:rsidR="00035CC3" w:rsidRPr="000F5240">
        <w:rPr>
          <w:rFonts w:asciiTheme="minorHAnsi" w:hAnsiTheme="minorHAnsi"/>
        </w:rPr>
        <w:t xml:space="preserve"> was the existing need for a comprehensive and di</w:t>
      </w:r>
      <w:r w:rsidR="007C2A41" w:rsidRPr="000F5240">
        <w:rPr>
          <w:rFonts w:asciiTheme="minorHAnsi" w:hAnsiTheme="minorHAnsi"/>
        </w:rPr>
        <w:t xml:space="preserve">versified </w:t>
      </w:r>
      <w:r w:rsidR="000F5240">
        <w:rPr>
          <w:rFonts w:asciiTheme="minorHAnsi" w:hAnsiTheme="minorHAnsi"/>
        </w:rPr>
        <w:t>Programme</w:t>
      </w:r>
      <w:r w:rsidR="007C2A41" w:rsidRPr="000F5240">
        <w:rPr>
          <w:rFonts w:asciiTheme="minorHAnsi" w:hAnsiTheme="minorHAnsi"/>
        </w:rPr>
        <w:t>, dealing in-</w:t>
      </w:r>
      <w:r w:rsidR="00035CC3" w:rsidRPr="000F5240">
        <w:rPr>
          <w:rFonts w:asciiTheme="minorHAnsi" w:hAnsiTheme="minorHAnsi"/>
        </w:rPr>
        <w:t>dep</w:t>
      </w:r>
      <w:r w:rsidR="007C2A41" w:rsidRPr="000F5240">
        <w:rPr>
          <w:rFonts w:asciiTheme="minorHAnsi" w:hAnsiTheme="minorHAnsi"/>
        </w:rPr>
        <w:t xml:space="preserve">th with various topics of </w:t>
      </w:r>
      <w:r w:rsidR="000F5240">
        <w:rPr>
          <w:rFonts w:asciiTheme="minorHAnsi" w:hAnsiTheme="minorHAnsi"/>
        </w:rPr>
        <w:t>International Law</w:t>
      </w:r>
      <w:r w:rsidR="00035CC3" w:rsidRPr="000F5240">
        <w:rPr>
          <w:rFonts w:asciiTheme="minorHAnsi" w:hAnsiTheme="minorHAnsi"/>
        </w:rPr>
        <w:t xml:space="preserve"> relevant for </w:t>
      </w:r>
      <w:proofErr w:type="spellStart"/>
      <w:r w:rsidR="00035CC3" w:rsidRPr="000F5240">
        <w:rPr>
          <w:rFonts w:asciiTheme="minorHAnsi" w:hAnsiTheme="minorHAnsi"/>
        </w:rPr>
        <w:t>BiH</w:t>
      </w:r>
      <w:proofErr w:type="spellEnd"/>
      <w:r w:rsidR="00035CC3" w:rsidRPr="000F5240">
        <w:rPr>
          <w:rFonts w:asciiTheme="minorHAnsi" w:hAnsiTheme="minorHAnsi"/>
        </w:rPr>
        <w:t xml:space="preserve">, taking into account its history but also </w:t>
      </w:r>
      <w:proofErr w:type="gramStart"/>
      <w:r w:rsidR="00035CC3" w:rsidRPr="000F5240">
        <w:rPr>
          <w:rFonts w:asciiTheme="minorHAnsi" w:hAnsiTheme="minorHAnsi"/>
        </w:rPr>
        <w:t>its</w:t>
      </w:r>
      <w:proofErr w:type="gramEnd"/>
      <w:r w:rsidR="00035CC3" w:rsidRPr="000F5240">
        <w:rPr>
          <w:rFonts w:asciiTheme="minorHAnsi" w:hAnsiTheme="minorHAnsi"/>
        </w:rPr>
        <w:t xml:space="preserve"> stan</w:t>
      </w:r>
      <w:r w:rsidR="007C2A41" w:rsidRPr="000F5240">
        <w:rPr>
          <w:rFonts w:asciiTheme="minorHAnsi" w:hAnsiTheme="minorHAnsi"/>
        </w:rPr>
        <w:t xml:space="preserve">ding on the international scene. Account was also taken of the </w:t>
      </w:r>
      <w:r w:rsidR="00035CC3" w:rsidRPr="000F5240">
        <w:rPr>
          <w:rFonts w:asciiTheme="minorHAnsi" w:hAnsiTheme="minorHAnsi"/>
        </w:rPr>
        <w:t>need to expand academic research in general</w:t>
      </w:r>
      <w:r w:rsidRPr="000F5240">
        <w:rPr>
          <w:rFonts w:asciiTheme="minorHAnsi" w:hAnsiTheme="minorHAnsi"/>
        </w:rPr>
        <w:t xml:space="preserve"> </w:t>
      </w:r>
      <w:r w:rsidR="00035CC3" w:rsidRPr="000F5240">
        <w:rPr>
          <w:rFonts w:asciiTheme="minorHAnsi" w:hAnsiTheme="minorHAnsi"/>
        </w:rPr>
        <w:t xml:space="preserve">, </w:t>
      </w:r>
      <w:r w:rsidR="007C2A41" w:rsidRPr="000F5240">
        <w:rPr>
          <w:rFonts w:asciiTheme="minorHAnsi" w:hAnsiTheme="minorHAnsi"/>
        </w:rPr>
        <w:t>taking into account that, up until today</w:t>
      </w:r>
      <w:r w:rsidR="00035CC3" w:rsidRPr="000F5240">
        <w:rPr>
          <w:rFonts w:asciiTheme="minorHAnsi" w:hAnsiTheme="minorHAnsi"/>
        </w:rPr>
        <w:t xml:space="preserve">, no other academic institution in </w:t>
      </w:r>
      <w:proofErr w:type="spellStart"/>
      <w:r w:rsidR="00035CC3" w:rsidRPr="000F5240">
        <w:rPr>
          <w:rFonts w:asciiTheme="minorHAnsi" w:hAnsiTheme="minorHAnsi"/>
        </w:rPr>
        <w:t>BiH</w:t>
      </w:r>
      <w:proofErr w:type="spellEnd"/>
      <w:r w:rsidR="00035CC3" w:rsidRPr="000F5240">
        <w:rPr>
          <w:rFonts w:asciiTheme="minorHAnsi" w:hAnsiTheme="minorHAnsi"/>
        </w:rPr>
        <w:t>, but also in the region</w:t>
      </w:r>
      <w:r w:rsidR="007C2A41" w:rsidRPr="000F5240">
        <w:rPr>
          <w:rFonts w:asciiTheme="minorHAnsi" w:hAnsiTheme="minorHAnsi"/>
        </w:rPr>
        <w:t>, has managed</w:t>
      </w:r>
      <w:r w:rsidR="00035CC3" w:rsidRPr="000F5240">
        <w:rPr>
          <w:rFonts w:asciiTheme="minorHAnsi" w:hAnsiTheme="minorHAnsi"/>
        </w:rPr>
        <w:t xml:space="preserve"> to </w:t>
      </w:r>
      <w:r w:rsidR="007C2A41" w:rsidRPr="000F5240">
        <w:rPr>
          <w:rFonts w:asciiTheme="minorHAnsi" w:hAnsiTheme="minorHAnsi"/>
        </w:rPr>
        <w:t xml:space="preserve">offer </w:t>
      </w:r>
      <w:r w:rsidR="00035CC3" w:rsidRPr="000F5240">
        <w:rPr>
          <w:rFonts w:asciiTheme="minorHAnsi" w:hAnsiTheme="minorHAnsi"/>
        </w:rPr>
        <w:t xml:space="preserve">in-depth </w:t>
      </w:r>
      <w:r w:rsidR="007C2A41" w:rsidRPr="000F5240">
        <w:rPr>
          <w:rFonts w:asciiTheme="minorHAnsi" w:hAnsiTheme="minorHAnsi"/>
        </w:rPr>
        <w:t xml:space="preserve">and a t the same time comprehensive </w:t>
      </w:r>
      <w:r w:rsidR="00035CC3" w:rsidRPr="000F5240">
        <w:rPr>
          <w:rFonts w:asciiTheme="minorHAnsi" w:hAnsiTheme="minorHAnsi"/>
        </w:rPr>
        <w:t xml:space="preserve">studies of </w:t>
      </w:r>
      <w:r w:rsidR="007C2A41" w:rsidRPr="000F5240">
        <w:rPr>
          <w:rFonts w:asciiTheme="minorHAnsi" w:hAnsiTheme="minorHAnsi"/>
        </w:rPr>
        <w:t xml:space="preserve">specific areas in </w:t>
      </w:r>
      <w:r w:rsidR="000F5240">
        <w:rPr>
          <w:rFonts w:asciiTheme="minorHAnsi" w:hAnsiTheme="minorHAnsi"/>
        </w:rPr>
        <w:t>International Law</w:t>
      </w:r>
      <w:r w:rsidR="00035CC3" w:rsidRPr="000F5240">
        <w:rPr>
          <w:rFonts w:asciiTheme="minorHAnsi" w:hAnsiTheme="minorHAnsi"/>
        </w:rPr>
        <w:t xml:space="preserve">, </w:t>
      </w:r>
      <w:r w:rsidR="007C2A41" w:rsidRPr="000F5240">
        <w:rPr>
          <w:rFonts w:asciiTheme="minorHAnsi" w:hAnsiTheme="minorHAnsi"/>
        </w:rPr>
        <w:t xml:space="preserve">neither at undergraduate nor postgraduate level for various reasons. </w:t>
      </w:r>
      <w:r w:rsidR="00035CC3" w:rsidRPr="000F5240">
        <w:rPr>
          <w:rFonts w:asciiTheme="minorHAnsi" w:hAnsiTheme="minorHAnsi"/>
        </w:rPr>
        <w:t xml:space="preserve">Moreover, the introduction of such kind of a </w:t>
      </w:r>
      <w:r w:rsidR="000F5240">
        <w:rPr>
          <w:rFonts w:asciiTheme="minorHAnsi" w:hAnsiTheme="minorHAnsi"/>
        </w:rPr>
        <w:t>Programme</w:t>
      </w:r>
      <w:r w:rsidR="00035CC3" w:rsidRPr="000F5240">
        <w:rPr>
          <w:rFonts w:asciiTheme="minorHAnsi" w:hAnsiTheme="minorHAnsi"/>
        </w:rPr>
        <w:t xml:space="preserve"> is complementary to the already existing undergraduate </w:t>
      </w:r>
      <w:r w:rsidR="000F5240">
        <w:rPr>
          <w:rFonts w:asciiTheme="minorHAnsi" w:hAnsiTheme="minorHAnsi"/>
        </w:rPr>
        <w:t>Programme</w:t>
      </w:r>
      <w:r w:rsidR="00035CC3" w:rsidRPr="000F5240">
        <w:rPr>
          <w:rFonts w:asciiTheme="minorHAnsi" w:hAnsiTheme="minorHAnsi"/>
        </w:rPr>
        <w:t xml:space="preserve"> taught at the SSST concerning inte</w:t>
      </w:r>
      <w:r w:rsidR="009B0A02" w:rsidRPr="000F5240">
        <w:rPr>
          <w:rFonts w:asciiTheme="minorHAnsi" w:hAnsiTheme="minorHAnsi"/>
        </w:rPr>
        <w:t xml:space="preserve">rnational relations, giving those </w:t>
      </w:r>
      <w:r w:rsidR="00035CC3" w:rsidRPr="000F5240">
        <w:rPr>
          <w:rFonts w:asciiTheme="minorHAnsi" w:hAnsiTheme="minorHAnsi"/>
        </w:rPr>
        <w:t>students</w:t>
      </w:r>
      <w:r w:rsidR="007C0E16" w:rsidRPr="000F5240">
        <w:rPr>
          <w:rFonts w:asciiTheme="minorHAnsi" w:hAnsiTheme="minorHAnsi"/>
        </w:rPr>
        <w:t>,</w:t>
      </w:r>
      <w:r w:rsidR="00035CC3" w:rsidRPr="000F5240">
        <w:rPr>
          <w:rFonts w:asciiTheme="minorHAnsi" w:hAnsiTheme="minorHAnsi"/>
        </w:rPr>
        <w:t xml:space="preserve"> which already have an undergraduate degree, </w:t>
      </w:r>
      <w:r w:rsidR="007C0E16" w:rsidRPr="000F5240">
        <w:rPr>
          <w:rFonts w:asciiTheme="minorHAnsi" w:hAnsiTheme="minorHAnsi"/>
        </w:rPr>
        <w:t xml:space="preserve">an opportunity </w:t>
      </w:r>
      <w:r w:rsidR="00035CC3" w:rsidRPr="000F5240">
        <w:rPr>
          <w:rFonts w:asciiTheme="minorHAnsi" w:hAnsiTheme="minorHAnsi"/>
        </w:rPr>
        <w:t xml:space="preserve">to acquire </w:t>
      </w:r>
      <w:r w:rsidR="007C0E16" w:rsidRPr="000F5240">
        <w:rPr>
          <w:rFonts w:asciiTheme="minorHAnsi" w:hAnsiTheme="minorHAnsi"/>
        </w:rPr>
        <w:t xml:space="preserve">knowledge and skills in </w:t>
      </w:r>
      <w:r w:rsidR="000F5240">
        <w:rPr>
          <w:rFonts w:asciiTheme="minorHAnsi" w:hAnsiTheme="minorHAnsi"/>
        </w:rPr>
        <w:t>International Law</w:t>
      </w:r>
      <w:r w:rsidR="007C0E16" w:rsidRPr="000F5240">
        <w:rPr>
          <w:rFonts w:asciiTheme="minorHAnsi" w:hAnsiTheme="minorHAnsi"/>
        </w:rPr>
        <w:t xml:space="preserve">, thus introducing </w:t>
      </w:r>
      <w:r w:rsidR="007C2A41" w:rsidRPr="000F5240">
        <w:rPr>
          <w:rFonts w:asciiTheme="minorHAnsi" w:hAnsiTheme="minorHAnsi"/>
        </w:rPr>
        <w:t xml:space="preserve">a </w:t>
      </w:r>
      <w:r w:rsidR="00035CC3" w:rsidRPr="000F5240">
        <w:rPr>
          <w:rFonts w:asciiTheme="minorHAnsi" w:hAnsiTheme="minorHAnsi"/>
        </w:rPr>
        <w:t>specialized</w:t>
      </w:r>
      <w:r w:rsidR="007C0E16" w:rsidRPr="000F5240">
        <w:rPr>
          <w:rFonts w:asciiTheme="minorHAnsi" w:hAnsiTheme="minorHAnsi"/>
        </w:rPr>
        <w:t>,</w:t>
      </w:r>
      <w:r w:rsidR="00035CC3" w:rsidRPr="000F5240">
        <w:rPr>
          <w:rFonts w:asciiTheme="minorHAnsi" w:hAnsiTheme="minorHAnsi"/>
        </w:rPr>
        <w:t xml:space="preserve"> legal aspect</w:t>
      </w:r>
      <w:r w:rsidR="007C0E16" w:rsidRPr="000F5240">
        <w:rPr>
          <w:rFonts w:asciiTheme="minorHAnsi" w:hAnsiTheme="minorHAnsi"/>
        </w:rPr>
        <w:t xml:space="preserve"> into their knowledge and understanding of international relations.</w:t>
      </w:r>
      <w:r w:rsidR="007C2A41" w:rsidRPr="000F5240">
        <w:rPr>
          <w:rFonts w:asciiTheme="minorHAnsi" w:hAnsiTheme="minorHAnsi"/>
        </w:rPr>
        <w:t xml:space="preserve"> Finally, an expansion of cooperation between the University of Buckingham and the SSST remains also </w:t>
      </w:r>
      <w:r w:rsidR="000F5240">
        <w:rPr>
          <w:rFonts w:asciiTheme="minorHAnsi" w:hAnsiTheme="minorHAnsi"/>
        </w:rPr>
        <w:t>a permanent goal to be aimed at, which is also pursued through the introduction of this Programme.</w:t>
      </w:r>
    </w:p>
    <w:p w:rsidR="007C2A41" w:rsidRPr="000F5240" w:rsidRDefault="007C2A41" w:rsidP="000F5240">
      <w:pPr>
        <w:pStyle w:val="NormalWeb"/>
        <w:spacing w:before="0" w:beforeAutospacing="0" w:after="120" w:afterAutospacing="0"/>
        <w:jc w:val="both"/>
        <w:rPr>
          <w:rFonts w:asciiTheme="minorHAnsi" w:hAnsiTheme="minorHAnsi"/>
          <w:sz w:val="22"/>
          <w:szCs w:val="22"/>
          <w:lang w:val="en-GB"/>
        </w:rPr>
      </w:pPr>
      <w:r w:rsidRPr="000F5240">
        <w:rPr>
          <w:rFonts w:asciiTheme="minorHAnsi" w:hAnsiTheme="minorHAnsi"/>
          <w:sz w:val="22"/>
          <w:szCs w:val="22"/>
        </w:rPr>
        <w:t xml:space="preserve">Taking into account all the aforesaid, </w:t>
      </w:r>
      <w:r w:rsidRPr="000F5240">
        <w:rPr>
          <w:rFonts w:asciiTheme="minorHAnsi" w:hAnsiTheme="minorHAnsi"/>
          <w:sz w:val="22"/>
          <w:szCs w:val="22"/>
          <w:lang w:val="en-GB"/>
        </w:rPr>
        <w:t xml:space="preserve">a carefully structured two-year </w:t>
      </w:r>
      <w:r w:rsidRPr="000F5240">
        <w:rPr>
          <w:rFonts w:asciiTheme="minorHAnsi" w:hAnsiTheme="minorHAnsi"/>
          <w:sz w:val="22"/>
          <w:szCs w:val="22"/>
          <w:lang w:val="en-GB"/>
        </w:rPr>
        <w:t xml:space="preserve">postgraduate </w:t>
      </w:r>
      <w:r w:rsidR="000F5240">
        <w:rPr>
          <w:rFonts w:asciiTheme="minorHAnsi" w:hAnsiTheme="minorHAnsi"/>
          <w:sz w:val="22"/>
          <w:szCs w:val="22"/>
          <w:lang w:val="en-GB"/>
        </w:rPr>
        <w:t>Programme in International Law</w:t>
      </w:r>
      <w:r w:rsidRPr="000F5240">
        <w:rPr>
          <w:rFonts w:asciiTheme="minorHAnsi" w:hAnsiTheme="minorHAnsi"/>
          <w:sz w:val="22"/>
          <w:szCs w:val="22"/>
          <w:lang w:val="en-GB"/>
        </w:rPr>
        <w:t xml:space="preserve"> has been developed </w:t>
      </w:r>
      <w:r w:rsidRPr="000F5240">
        <w:rPr>
          <w:rFonts w:asciiTheme="minorHAnsi" w:hAnsiTheme="minorHAnsi"/>
          <w:sz w:val="22"/>
          <w:szCs w:val="22"/>
          <w:lang w:val="en-GB"/>
        </w:rPr>
        <w:t>in or</w:t>
      </w:r>
      <w:r w:rsidR="009B0A02" w:rsidRPr="000F5240">
        <w:rPr>
          <w:rFonts w:asciiTheme="minorHAnsi" w:hAnsiTheme="minorHAnsi"/>
          <w:sz w:val="22"/>
          <w:szCs w:val="22"/>
          <w:lang w:val="en-GB"/>
        </w:rPr>
        <w:t xml:space="preserve">der to meet the needs of legal practitioners, </w:t>
      </w:r>
      <w:r w:rsidR="009B0A02" w:rsidRPr="000F5240">
        <w:rPr>
          <w:rFonts w:asciiTheme="minorHAnsi" w:hAnsiTheme="minorHAnsi"/>
          <w:sz w:val="22"/>
          <w:szCs w:val="22"/>
          <w:lang w:val="en-GB"/>
        </w:rPr>
        <w:t xml:space="preserve">law school graduates as well as students who have graduated from related fields and are willing to acquire additional knowledge and expertise in various areas of </w:t>
      </w:r>
      <w:r w:rsidR="000F5240">
        <w:rPr>
          <w:rFonts w:asciiTheme="minorHAnsi" w:hAnsiTheme="minorHAnsi"/>
          <w:sz w:val="22"/>
          <w:szCs w:val="22"/>
          <w:lang w:val="en-GB"/>
        </w:rPr>
        <w:t>International Law</w:t>
      </w:r>
      <w:r w:rsidR="009B0A02" w:rsidRPr="000F5240">
        <w:rPr>
          <w:rFonts w:asciiTheme="minorHAnsi" w:hAnsiTheme="minorHAnsi"/>
          <w:sz w:val="22"/>
          <w:szCs w:val="22"/>
          <w:lang w:val="en-GB"/>
        </w:rPr>
        <w:t xml:space="preserve">. The </w:t>
      </w:r>
      <w:r w:rsidR="000F5240">
        <w:rPr>
          <w:rFonts w:asciiTheme="minorHAnsi" w:hAnsiTheme="minorHAnsi"/>
          <w:sz w:val="22"/>
          <w:szCs w:val="22"/>
          <w:lang w:val="en-GB"/>
        </w:rPr>
        <w:t>Programme</w:t>
      </w:r>
      <w:r w:rsidRPr="000F5240">
        <w:rPr>
          <w:rFonts w:asciiTheme="minorHAnsi" w:hAnsiTheme="minorHAnsi"/>
          <w:sz w:val="22"/>
          <w:szCs w:val="22"/>
          <w:lang w:val="en-GB"/>
        </w:rPr>
        <w:t xml:space="preserve"> is </w:t>
      </w:r>
      <w:r w:rsidR="000F5240">
        <w:rPr>
          <w:rFonts w:asciiTheme="minorHAnsi" w:hAnsiTheme="minorHAnsi"/>
          <w:sz w:val="22"/>
          <w:szCs w:val="22"/>
          <w:lang w:val="en-GB"/>
        </w:rPr>
        <w:t xml:space="preserve">delivered in English language and is </w:t>
      </w:r>
      <w:r w:rsidRPr="000F5240">
        <w:rPr>
          <w:rFonts w:asciiTheme="minorHAnsi" w:hAnsiTheme="minorHAnsi"/>
          <w:sz w:val="22"/>
          <w:szCs w:val="22"/>
          <w:lang w:val="en-GB"/>
        </w:rPr>
        <w:t>open for application for students from the entire world</w:t>
      </w:r>
      <w:r w:rsidR="009B0A02" w:rsidRPr="000F5240">
        <w:rPr>
          <w:rFonts w:asciiTheme="minorHAnsi" w:hAnsiTheme="minorHAnsi"/>
          <w:sz w:val="22"/>
          <w:szCs w:val="22"/>
          <w:lang w:val="en-GB"/>
        </w:rPr>
        <w:t>, but primarily targets can</w:t>
      </w:r>
      <w:r w:rsidR="000F5240">
        <w:rPr>
          <w:rFonts w:asciiTheme="minorHAnsi" w:hAnsiTheme="minorHAnsi"/>
          <w:sz w:val="22"/>
          <w:szCs w:val="22"/>
          <w:lang w:val="en-GB"/>
        </w:rPr>
        <w:t xml:space="preserve">didates from </w:t>
      </w:r>
      <w:proofErr w:type="spellStart"/>
      <w:r w:rsidR="000F5240">
        <w:rPr>
          <w:rFonts w:asciiTheme="minorHAnsi" w:hAnsiTheme="minorHAnsi"/>
          <w:sz w:val="22"/>
          <w:szCs w:val="22"/>
          <w:lang w:val="en-GB"/>
        </w:rPr>
        <w:t>BiH</w:t>
      </w:r>
      <w:proofErr w:type="spellEnd"/>
      <w:r w:rsidR="000F5240">
        <w:rPr>
          <w:rFonts w:asciiTheme="minorHAnsi" w:hAnsiTheme="minorHAnsi"/>
          <w:sz w:val="22"/>
          <w:szCs w:val="22"/>
          <w:lang w:val="en-GB"/>
        </w:rPr>
        <w:t xml:space="preserve"> and the region</w:t>
      </w:r>
      <w:r w:rsidRPr="000F5240">
        <w:rPr>
          <w:rFonts w:asciiTheme="minorHAnsi" w:hAnsiTheme="minorHAnsi"/>
          <w:sz w:val="22"/>
          <w:szCs w:val="22"/>
          <w:lang w:val="en-GB"/>
        </w:rPr>
        <w:t xml:space="preserve">. </w:t>
      </w:r>
    </w:p>
    <w:p w:rsidR="007C2A41" w:rsidRPr="000F5240" w:rsidRDefault="007C2A41" w:rsidP="000F5240">
      <w:pPr>
        <w:pStyle w:val="NormalWeb"/>
        <w:spacing w:before="0" w:beforeAutospacing="0" w:after="120" w:afterAutospacing="0"/>
        <w:jc w:val="both"/>
        <w:rPr>
          <w:rFonts w:asciiTheme="minorHAnsi" w:hAnsiTheme="minorHAnsi"/>
          <w:sz w:val="22"/>
          <w:szCs w:val="22"/>
          <w:lang w:val="en-GB"/>
        </w:rPr>
      </w:pPr>
      <w:r w:rsidRPr="000F5240">
        <w:rPr>
          <w:rFonts w:asciiTheme="minorHAnsi" w:hAnsiTheme="minorHAnsi"/>
          <w:sz w:val="22"/>
          <w:szCs w:val="22"/>
          <w:lang w:val="en-GB"/>
        </w:rPr>
        <w:t xml:space="preserve">The key characteristics of the </w:t>
      </w:r>
      <w:r w:rsidR="000F5240">
        <w:rPr>
          <w:rFonts w:asciiTheme="minorHAnsi" w:hAnsiTheme="minorHAnsi"/>
          <w:sz w:val="22"/>
          <w:szCs w:val="22"/>
          <w:lang w:val="en-GB"/>
        </w:rPr>
        <w:t>Programme</w:t>
      </w:r>
      <w:r w:rsidRPr="000F5240">
        <w:rPr>
          <w:rFonts w:asciiTheme="minorHAnsi" w:hAnsiTheme="minorHAnsi"/>
          <w:sz w:val="22"/>
          <w:szCs w:val="22"/>
          <w:lang w:val="en-GB"/>
        </w:rPr>
        <w:t xml:space="preserve"> are as follows:</w:t>
      </w:r>
    </w:p>
    <w:p w:rsidR="009B0A02" w:rsidRPr="000F5240" w:rsidRDefault="007C2A41" w:rsidP="000F5240">
      <w:pPr>
        <w:pStyle w:val="NormalWeb"/>
        <w:numPr>
          <w:ilvl w:val="0"/>
          <w:numId w:val="2"/>
        </w:numPr>
        <w:spacing w:before="0" w:beforeAutospacing="0" w:after="120" w:afterAutospacing="0"/>
        <w:jc w:val="both"/>
        <w:rPr>
          <w:rFonts w:asciiTheme="minorHAnsi" w:hAnsiTheme="minorHAnsi"/>
          <w:sz w:val="22"/>
          <w:szCs w:val="22"/>
          <w:lang w:val="en-GB"/>
        </w:rPr>
      </w:pPr>
      <w:r w:rsidRPr="000F5240">
        <w:rPr>
          <w:rFonts w:asciiTheme="minorHAnsi" w:hAnsiTheme="minorHAnsi"/>
          <w:sz w:val="22"/>
          <w:szCs w:val="22"/>
          <w:lang w:val="en-GB"/>
        </w:rPr>
        <w:t xml:space="preserve">The </w:t>
      </w:r>
      <w:r w:rsidR="000F5240">
        <w:rPr>
          <w:rFonts w:asciiTheme="minorHAnsi" w:hAnsiTheme="minorHAnsi"/>
          <w:sz w:val="22"/>
          <w:szCs w:val="22"/>
          <w:lang w:val="en-GB"/>
        </w:rPr>
        <w:t>Programme</w:t>
      </w:r>
      <w:r w:rsidRPr="000F5240">
        <w:rPr>
          <w:rFonts w:asciiTheme="minorHAnsi" w:hAnsiTheme="minorHAnsi"/>
          <w:sz w:val="22"/>
          <w:szCs w:val="22"/>
          <w:lang w:val="en-GB"/>
        </w:rPr>
        <w:t xml:space="preserve"> offers carefully selected modules from five key areas of the </w:t>
      </w:r>
      <w:r w:rsidR="000F5240">
        <w:rPr>
          <w:rFonts w:asciiTheme="minorHAnsi" w:hAnsiTheme="minorHAnsi"/>
          <w:sz w:val="22"/>
          <w:szCs w:val="22"/>
          <w:lang w:val="en-GB"/>
        </w:rPr>
        <w:t>International Law</w:t>
      </w:r>
      <w:r w:rsidRPr="000F5240">
        <w:rPr>
          <w:rFonts w:asciiTheme="minorHAnsi" w:hAnsiTheme="minorHAnsi"/>
          <w:sz w:val="22"/>
          <w:szCs w:val="22"/>
          <w:lang w:val="en-GB"/>
        </w:rPr>
        <w:t xml:space="preserve">: General </w:t>
      </w:r>
      <w:r w:rsidR="000F5240">
        <w:rPr>
          <w:rFonts w:asciiTheme="minorHAnsi" w:hAnsiTheme="minorHAnsi"/>
          <w:sz w:val="22"/>
          <w:szCs w:val="22"/>
          <w:lang w:val="en-GB"/>
        </w:rPr>
        <w:t>International Law</w:t>
      </w:r>
      <w:r w:rsidRPr="000F5240">
        <w:rPr>
          <w:rFonts w:asciiTheme="minorHAnsi" w:hAnsiTheme="minorHAnsi"/>
          <w:sz w:val="22"/>
          <w:szCs w:val="22"/>
          <w:lang w:val="en-GB"/>
        </w:rPr>
        <w:t>, International Criminal and Humanitarian Law, Internationa</w:t>
      </w:r>
      <w:r w:rsidR="001F14F5" w:rsidRPr="000F5240">
        <w:rPr>
          <w:rFonts w:asciiTheme="minorHAnsi" w:hAnsiTheme="minorHAnsi"/>
          <w:sz w:val="22"/>
          <w:szCs w:val="22"/>
          <w:lang w:val="en-GB"/>
        </w:rPr>
        <w:t>l Business Law and Human Rights</w:t>
      </w:r>
      <w:r w:rsidR="000F5240">
        <w:rPr>
          <w:rFonts w:asciiTheme="minorHAnsi" w:hAnsiTheme="minorHAnsi"/>
          <w:sz w:val="22"/>
          <w:szCs w:val="22"/>
          <w:lang w:val="en-GB"/>
        </w:rPr>
        <w:t>, thus in-depth and comprehensively covering relevant areas of International Law</w:t>
      </w:r>
      <w:r w:rsidR="001F14F5" w:rsidRPr="000F5240">
        <w:rPr>
          <w:rFonts w:asciiTheme="minorHAnsi" w:hAnsiTheme="minorHAnsi"/>
          <w:sz w:val="22"/>
          <w:szCs w:val="22"/>
          <w:lang w:val="en-GB"/>
        </w:rPr>
        <w:t>;</w:t>
      </w:r>
    </w:p>
    <w:p w:rsidR="001F14F5" w:rsidRPr="000F5240" w:rsidRDefault="001F14F5" w:rsidP="000F5240">
      <w:pPr>
        <w:pStyle w:val="NormalWeb"/>
        <w:numPr>
          <w:ilvl w:val="0"/>
          <w:numId w:val="2"/>
        </w:numPr>
        <w:spacing w:before="0" w:beforeAutospacing="0" w:after="120" w:afterAutospacing="0"/>
        <w:jc w:val="both"/>
        <w:rPr>
          <w:rFonts w:asciiTheme="minorHAnsi" w:hAnsiTheme="minorHAnsi"/>
          <w:sz w:val="22"/>
          <w:szCs w:val="22"/>
          <w:lang w:val="en-GB"/>
        </w:rPr>
      </w:pPr>
      <w:r w:rsidRPr="000F5240">
        <w:rPr>
          <w:rFonts w:asciiTheme="minorHAnsi" w:hAnsiTheme="minorHAnsi"/>
          <w:sz w:val="22"/>
          <w:szCs w:val="22"/>
          <w:lang w:val="en-GB"/>
        </w:rPr>
        <w:t xml:space="preserve">The </w:t>
      </w:r>
      <w:r w:rsidR="000F5240">
        <w:rPr>
          <w:rFonts w:asciiTheme="minorHAnsi" w:hAnsiTheme="minorHAnsi"/>
          <w:sz w:val="22"/>
          <w:szCs w:val="22"/>
          <w:lang w:val="en-GB"/>
        </w:rPr>
        <w:t>Programme</w:t>
      </w:r>
      <w:r w:rsidRPr="000F5240">
        <w:rPr>
          <w:rFonts w:asciiTheme="minorHAnsi" w:hAnsiTheme="minorHAnsi"/>
          <w:sz w:val="22"/>
          <w:szCs w:val="22"/>
          <w:lang w:val="en-GB"/>
        </w:rPr>
        <w:t xml:space="preserve"> is designed in order for students to gain not only theoretical knowledge but also to improve their legal skills. Accordingly, once students have completed the master’s </w:t>
      </w:r>
      <w:r w:rsidR="000F5240">
        <w:rPr>
          <w:rFonts w:asciiTheme="minorHAnsi" w:hAnsiTheme="minorHAnsi"/>
          <w:sz w:val="22"/>
          <w:szCs w:val="22"/>
          <w:lang w:val="en-GB"/>
        </w:rPr>
        <w:t>Programme</w:t>
      </w:r>
      <w:r w:rsidRPr="000F5240">
        <w:rPr>
          <w:rFonts w:asciiTheme="minorHAnsi" w:hAnsiTheme="minorHAnsi"/>
          <w:sz w:val="22"/>
          <w:szCs w:val="22"/>
          <w:lang w:val="en-GB"/>
        </w:rPr>
        <w:t xml:space="preserve"> in </w:t>
      </w:r>
      <w:r w:rsidR="000F5240">
        <w:rPr>
          <w:rFonts w:asciiTheme="minorHAnsi" w:hAnsiTheme="minorHAnsi"/>
          <w:sz w:val="22"/>
          <w:szCs w:val="22"/>
          <w:lang w:val="en-GB"/>
        </w:rPr>
        <w:t>International Law</w:t>
      </w:r>
      <w:r w:rsidRPr="000F5240">
        <w:rPr>
          <w:rFonts w:asciiTheme="minorHAnsi" w:hAnsiTheme="minorHAnsi"/>
          <w:sz w:val="22"/>
          <w:szCs w:val="22"/>
          <w:lang w:val="en-GB"/>
        </w:rPr>
        <w:t xml:space="preserve"> they will be in position to interpret and apply relevant rules of international and European law at an advanced level, through the use of all contemporary methods of arg</w:t>
      </w:r>
      <w:r w:rsidRPr="000F5240">
        <w:rPr>
          <w:rFonts w:asciiTheme="minorHAnsi" w:hAnsiTheme="minorHAnsi"/>
          <w:sz w:val="22"/>
          <w:szCs w:val="22"/>
          <w:lang w:val="en-GB"/>
        </w:rPr>
        <w:t>umentation in this field of law</w:t>
      </w:r>
      <w:r w:rsidR="000F5240">
        <w:rPr>
          <w:rFonts w:asciiTheme="minorHAnsi" w:hAnsiTheme="minorHAnsi"/>
          <w:sz w:val="22"/>
          <w:szCs w:val="22"/>
          <w:lang w:val="en-GB"/>
        </w:rPr>
        <w:t xml:space="preserve">, produce legal opinions and apply their knowledge to practice – a scarcely existent, but largely desired outcome, so far, in </w:t>
      </w:r>
      <w:proofErr w:type="spellStart"/>
      <w:r w:rsidR="000F5240">
        <w:rPr>
          <w:rFonts w:asciiTheme="minorHAnsi" w:hAnsiTheme="minorHAnsi"/>
          <w:sz w:val="22"/>
          <w:szCs w:val="22"/>
          <w:lang w:val="en-GB"/>
        </w:rPr>
        <w:t>BiH</w:t>
      </w:r>
      <w:proofErr w:type="spellEnd"/>
      <w:r w:rsidR="000F5240">
        <w:rPr>
          <w:rFonts w:asciiTheme="minorHAnsi" w:hAnsiTheme="minorHAnsi"/>
          <w:sz w:val="22"/>
          <w:szCs w:val="22"/>
          <w:lang w:val="en-GB"/>
        </w:rPr>
        <w:t xml:space="preserve"> and in the region</w:t>
      </w:r>
      <w:r w:rsidRPr="000F5240">
        <w:rPr>
          <w:rFonts w:asciiTheme="minorHAnsi" w:hAnsiTheme="minorHAnsi"/>
          <w:sz w:val="22"/>
          <w:szCs w:val="22"/>
          <w:lang w:val="en-GB"/>
        </w:rPr>
        <w:t>;</w:t>
      </w:r>
      <w:r w:rsidRPr="000F5240">
        <w:rPr>
          <w:rFonts w:asciiTheme="minorHAnsi" w:hAnsiTheme="minorHAnsi"/>
          <w:sz w:val="22"/>
          <w:szCs w:val="22"/>
          <w:lang w:val="en-GB"/>
        </w:rPr>
        <w:t xml:space="preserve"> </w:t>
      </w:r>
    </w:p>
    <w:p w:rsidR="001F14F5" w:rsidRPr="000F5240" w:rsidRDefault="009B0A02" w:rsidP="000F5240">
      <w:pPr>
        <w:pStyle w:val="NormalWeb"/>
        <w:numPr>
          <w:ilvl w:val="0"/>
          <w:numId w:val="2"/>
        </w:numPr>
        <w:spacing w:before="0" w:beforeAutospacing="0" w:after="120" w:afterAutospacing="0"/>
        <w:jc w:val="both"/>
        <w:rPr>
          <w:rFonts w:asciiTheme="minorHAnsi" w:hAnsiTheme="minorHAnsi"/>
          <w:sz w:val="22"/>
          <w:szCs w:val="22"/>
          <w:lang w:val="en-GB"/>
        </w:rPr>
      </w:pPr>
      <w:r w:rsidRPr="000F5240">
        <w:rPr>
          <w:rFonts w:asciiTheme="minorHAnsi" w:hAnsiTheme="minorHAnsi"/>
          <w:sz w:val="22"/>
          <w:szCs w:val="22"/>
          <w:lang w:val="en-GB"/>
        </w:rPr>
        <w:lastRenderedPageBreak/>
        <w:t xml:space="preserve">The modules are structured starting with general modules covering large areas of </w:t>
      </w:r>
      <w:r w:rsidR="000F5240">
        <w:rPr>
          <w:rFonts w:asciiTheme="minorHAnsi" w:hAnsiTheme="minorHAnsi"/>
          <w:sz w:val="22"/>
          <w:szCs w:val="22"/>
          <w:lang w:val="en-GB"/>
        </w:rPr>
        <w:t>International Law</w:t>
      </w:r>
      <w:r w:rsidRPr="000F5240">
        <w:rPr>
          <w:rFonts w:asciiTheme="minorHAnsi" w:hAnsiTheme="minorHAnsi"/>
          <w:sz w:val="22"/>
          <w:szCs w:val="22"/>
          <w:lang w:val="en-GB"/>
        </w:rPr>
        <w:t xml:space="preserve"> and ending with specific modules covering legal issues of smaller areas of </w:t>
      </w:r>
      <w:r w:rsidR="000F5240">
        <w:rPr>
          <w:rFonts w:asciiTheme="minorHAnsi" w:hAnsiTheme="minorHAnsi"/>
          <w:sz w:val="22"/>
          <w:szCs w:val="22"/>
          <w:lang w:val="en-GB"/>
        </w:rPr>
        <w:t>International Law</w:t>
      </w:r>
      <w:r w:rsidRPr="000F5240">
        <w:rPr>
          <w:rFonts w:asciiTheme="minorHAnsi" w:hAnsiTheme="minorHAnsi"/>
          <w:sz w:val="22"/>
          <w:szCs w:val="22"/>
          <w:lang w:val="en-GB"/>
        </w:rPr>
        <w:t>, so that the depth of teaching, knowledge and acquisiti</w:t>
      </w:r>
      <w:r w:rsidR="001F14F5" w:rsidRPr="000F5240">
        <w:rPr>
          <w:rFonts w:asciiTheme="minorHAnsi" w:hAnsiTheme="minorHAnsi"/>
          <w:sz w:val="22"/>
          <w:szCs w:val="22"/>
          <w:lang w:val="en-GB"/>
        </w:rPr>
        <w:t xml:space="preserve">on of skills is increased as the </w:t>
      </w:r>
      <w:r w:rsidR="000F5240">
        <w:rPr>
          <w:rFonts w:asciiTheme="minorHAnsi" w:hAnsiTheme="minorHAnsi"/>
          <w:sz w:val="22"/>
          <w:szCs w:val="22"/>
          <w:lang w:val="en-GB"/>
        </w:rPr>
        <w:t>Programme</w:t>
      </w:r>
      <w:r w:rsidR="001F14F5" w:rsidRPr="000F5240">
        <w:rPr>
          <w:rFonts w:asciiTheme="minorHAnsi" w:hAnsiTheme="minorHAnsi"/>
          <w:sz w:val="22"/>
          <w:szCs w:val="22"/>
          <w:lang w:val="en-GB"/>
        </w:rPr>
        <w:t xml:space="preserve"> progresses which makes the whole </w:t>
      </w:r>
      <w:r w:rsidR="000F5240">
        <w:rPr>
          <w:rFonts w:asciiTheme="minorHAnsi" w:hAnsiTheme="minorHAnsi"/>
          <w:sz w:val="22"/>
          <w:szCs w:val="22"/>
          <w:lang w:val="en-GB"/>
        </w:rPr>
        <w:t>Programme</w:t>
      </w:r>
      <w:r w:rsidR="001F14F5" w:rsidRPr="000F5240">
        <w:rPr>
          <w:rFonts w:asciiTheme="minorHAnsi" w:hAnsiTheme="minorHAnsi"/>
          <w:sz w:val="22"/>
          <w:szCs w:val="22"/>
          <w:lang w:val="en-GB"/>
        </w:rPr>
        <w:t xml:space="preserve"> unique </w:t>
      </w:r>
      <w:r w:rsidR="000F5240">
        <w:rPr>
          <w:rFonts w:asciiTheme="minorHAnsi" w:hAnsiTheme="minorHAnsi"/>
          <w:sz w:val="22"/>
          <w:szCs w:val="22"/>
          <w:lang w:val="en-GB"/>
        </w:rPr>
        <w:t xml:space="preserve">in </w:t>
      </w:r>
      <w:proofErr w:type="spellStart"/>
      <w:r w:rsidR="000F5240">
        <w:rPr>
          <w:rFonts w:asciiTheme="minorHAnsi" w:hAnsiTheme="minorHAnsi"/>
          <w:sz w:val="22"/>
          <w:szCs w:val="22"/>
          <w:lang w:val="en-GB"/>
        </w:rPr>
        <w:t>BiH</w:t>
      </w:r>
      <w:proofErr w:type="spellEnd"/>
      <w:r w:rsidR="000F5240">
        <w:rPr>
          <w:rFonts w:asciiTheme="minorHAnsi" w:hAnsiTheme="minorHAnsi"/>
          <w:sz w:val="22"/>
          <w:szCs w:val="22"/>
          <w:lang w:val="en-GB"/>
        </w:rPr>
        <w:t xml:space="preserve"> a</w:t>
      </w:r>
      <w:r w:rsidR="001F14F5" w:rsidRPr="000F5240">
        <w:rPr>
          <w:rFonts w:asciiTheme="minorHAnsi" w:hAnsiTheme="minorHAnsi"/>
          <w:sz w:val="22"/>
          <w:szCs w:val="22"/>
          <w:lang w:val="en-GB"/>
        </w:rPr>
        <w:t xml:space="preserve">nd the region both regarding the structure of the </w:t>
      </w:r>
      <w:r w:rsidR="000F5240">
        <w:rPr>
          <w:rFonts w:asciiTheme="minorHAnsi" w:hAnsiTheme="minorHAnsi"/>
          <w:sz w:val="22"/>
          <w:szCs w:val="22"/>
          <w:lang w:val="en-GB"/>
        </w:rPr>
        <w:t>Programme</w:t>
      </w:r>
      <w:r w:rsidR="001F14F5" w:rsidRPr="000F5240">
        <w:rPr>
          <w:rFonts w:asciiTheme="minorHAnsi" w:hAnsiTheme="minorHAnsi"/>
          <w:sz w:val="22"/>
          <w:szCs w:val="22"/>
          <w:lang w:val="en-GB"/>
        </w:rPr>
        <w:t xml:space="preserve"> as well as regarding the methods of teaching and its outcomes;</w:t>
      </w:r>
    </w:p>
    <w:p w:rsidR="001F14F5" w:rsidRPr="000F5240" w:rsidRDefault="001F14F5" w:rsidP="000F5240">
      <w:pPr>
        <w:pStyle w:val="NormalWeb"/>
        <w:numPr>
          <w:ilvl w:val="0"/>
          <w:numId w:val="2"/>
        </w:numPr>
        <w:spacing w:before="0" w:beforeAutospacing="0" w:after="120" w:afterAutospacing="0"/>
        <w:jc w:val="both"/>
        <w:rPr>
          <w:rFonts w:asciiTheme="minorHAnsi" w:hAnsiTheme="minorHAnsi"/>
          <w:sz w:val="22"/>
          <w:szCs w:val="22"/>
          <w:lang w:val="en-GB"/>
        </w:rPr>
      </w:pPr>
      <w:r w:rsidRPr="000F5240">
        <w:rPr>
          <w:rFonts w:asciiTheme="minorHAnsi" w:hAnsiTheme="minorHAnsi"/>
          <w:sz w:val="22"/>
          <w:szCs w:val="22"/>
          <w:lang w:val="en-GB"/>
        </w:rPr>
        <w:t xml:space="preserve">The </w:t>
      </w:r>
      <w:r w:rsidR="000F5240">
        <w:rPr>
          <w:rFonts w:asciiTheme="minorHAnsi" w:hAnsiTheme="minorHAnsi"/>
          <w:sz w:val="22"/>
          <w:szCs w:val="22"/>
          <w:lang w:val="en-GB"/>
        </w:rPr>
        <w:t>Programme</w:t>
      </w:r>
      <w:r w:rsidRPr="000F5240">
        <w:rPr>
          <w:rFonts w:asciiTheme="minorHAnsi" w:hAnsiTheme="minorHAnsi"/>
          <w:sz w:val="22"/>
          <w:szCs w:val="22"/>
          <w:lang w:val="en-GB"/>
        </w:rPr>
        <w:t xml:space="preserve"> finishes with the elaboration and </w:t>
      </w:r>
      <w:proofErr w:type="spellStart"/>
      <w:r w:rsidRPr="000F5240">
        <w:rPr>
          <w:rFonts w:asciiTheme="minorHAnsi" w:hAnsiTheme="minorHAnsi"/>
          <w:sz w:val="22"/>
          <w:szCs w:val="22"/>
          <w:lang w:val="en-GB"/>
        </w:rPr>
        <w:t>defense</w:t>
      </w:r>
      <w:proofErr w:type="spellEnd"/>
      <w:r w:rsidRPr="000F5240">
        <w:rPr>
          <w:rFonts w:asciiTheme="minorHAnsi" w:hAnsiTheme="minorHAnsi"/>
          <w:sz w:val="22"/>
          <w:szCs w:val="22"/>
          <w:lang w:val="en-GB"/>
        </w:rPr>
        <w:t xml:space="preserve"> of a master’s thesis, a crucial final element of the </w:t>
      </w:r>
      <w:r w:rsidR="000F5240">
        <w:rPr>
          <w:rFonts w:asciiTheme="minorHAnsi" w:hAnsiTheme="minorHAnsi"/>
          <w:sz w:val="22"/>
          <w:szCs w:val="22"/>
          <w:lang w:val="en-GB"/>
        </w:rPr>
        <w:t>Programme</w:t>
      </w:r>
      <w:r w:rsidRPr="000F5240">
        <w:rPr>
          <w:rFonts w:asciiTheme="minorHAnsi" w:hAnsiTheme="minorHAnsi"/>
          <w:sz w:val="22"/>
          <w:szCs w:val="22"/>
          <w:lang w:val="en-GB"/>
        </w:rPr>
        <w:t xml:space="preserve"> testing students’ acquired knowledge and skills as well as its ability to substantially contribute to scientific research at a largely a</w:t>
      </w:r>
      <w:r w:rsidR="0040232E">
        <w:rPr>
          <w:rFonts w:asciiTheme="minorHAnsi" w:hAnsiTheme="minorHAnsi"/>
          <w:sz w:val="22"/>
          <w:szCs w:val="22"/>
          <w:lang w:val="en-GB"/>
        </w:rPr>
        <w:t xml:space="preserve">utonomous </w:t>
      </w:r>
      <w:bookmarkStart w:id="0" w:name="_GoBack"/>
      <w:bookmarkEnd w:id="0"/>
      <w:r w:rsidRPr="000F5240">
        <w:rPr>
          <w:rFonts w:asciiTheme="minorHAnsi" w:hAnsiTheme="minorHAnsi"/>
          <w:sz w:val="22"/>
          <w:szCs w:val="22"/>
          <w:lang w:val="en-GB"/>
        </w:rPr>
        <w:t xml:space="preserve">evel. </w:t>
      </w:r>
    </w:p>
    <w:p w:rsidR="001F14F5" w:rsidRPr="000F5240" w:rsidRDefault="001F14F5" w:rsidP="000F5240">
      <w:pPr>
        <w:pStyle w:val="NormalWeb"/>
        <w:spacing w:before="0" w:beforeAutospacing="0" w:after="120" w:afterAutospacing="0"/>
        <w:jc w:val="both"/>
        <w:rPr>
          <w:rFonts w:asciiTheme="minorHAnsi" w:hAnsiTheme="minorHAnsi"/>
          <w:sz w:val="22"/>
          <w:szCs w:val="22"/>
          <w:lang w:val="en-GB"/>
        </w:rPr>
      </w:pPr>
      <w:r w:rsidRPr="000F5240">
        <w:rPr>
          <w:rFonts w:asciiTheme="minorHAnsi" w:hAnsiTheme="minorHAnsi"/>
          <w:sz w:val="22"/>
          <w:szCs w:val="22"/>
          <w:lang w:val="en-GB"/>
        </w:rPr>
        <w:t xml:space="preserve">The </w:t>
      </w:r>
      <w:r w:rsidR="000F5240">
        <w:rPr>
          <w:rFonts w:asciiTheme="minorHAnsi" w:hAnsiTheme="minorHAnsi"/>
          <w:sz w:val="22"/>
          <w:szCs w:val="22"/>
          <w:lang w:val="en-GB"/>
        </w:rPr>
        <w:t>Programme</w:t>
      </w:r>
      <w:r w:rsidRPr="000F5240">
        <w:rPr>
          <w:rFonts w:asciiTheme="minorHAnsi" w:hAnsiTheme="minorHAnsi"/>
          <w:sz w:val="22"/>
          <w:szCs w:val="22"/>
          <w:lang w:val="en-GB"/>
        </w:rPr>
        <w:t xml:space="preserve"> is delivered by staff with necessary academic qualifications and practical experience, using various, contemporary teaching resources and methods in their work.</w:t>
      </w:r>
    </w:p>
    <w:sectPr w:rsidR="001F14F5" w:rsidRPr="000F5240" w:rsidSect="00605A32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9E2" w:rsidRDefault="009019E2" w:rsidP="00345CAE">
      <w:pPr>
        <w:spacing w:after="0" w:line="240" w:lineRule="auto"/>
      </w:pPr>
      <w:r>
        <w:separator/>
      </w:r>
    </w:p>
  </w:endnote>
  <w:endnote w:type="continuationSeparator" w:id="0">
    <w:p w:rsidR="009019E2" w:rsidRDefault="009019E2" w:rsidP="00345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8906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F5240" w:rsidRDefault="000F524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232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F5240" w:rsidRDefault="000F52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9E2" w:rsidRDefault="009019E2" w:rsidP="00345CAE">
      <w:pPr>
        <w:spacing w:after="0" w:line="240" w:lineRule="auto"/>
      </w:pPr>
      <w:r>
        <w:separator/>
      </w:r>
    </w:p>
  </w:footnote>
  <w:footnote w:type="continuationSeparator" w:id="0">
    <w:p w:rsidR="009019E2" w:rsidRDefault="009019E2" w:rsidP="00345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03"/>
      <w:gridCol w:w="1153"/>
    </w:tblGrid>
    <w:tr w:rsidR="00345CAE">
      <w:trPr>
        <w:trHeight w:val="288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Title"/>
          <w:id w:val="77761602"/>
          <w:placeholder>
            <w:docPart w:val="C7E3E77DEB6C4FAF8863AEB20BD1646A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345CAE" w:rsidRDefault="000F5240" w:rsidP="00345CAE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Programme</w:t>
              </w:r>
              <w:r w:rsidR="00345CAE"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 xml:space="preserve"> Rationale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sz w:val="36"/>
            <w:szCs w:val="36"/>
          </w:rPr>
          <w:alias w:val="Year"/>
          <w:id w:val="77761609"/>
          <w:placeholder>
            <w:docPart w:val="DEEB9C6F9D184C9B89F5C301111356BA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13-01-01T00:00:00Z"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345CAE" w:rsidRDefault="00345CAE" w:rsidP="00345CAE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>2013</w:t>
              </w:r>
            </w:p>
          </w:tc>
        </w:sdtContent>
      </w:sdt>
    </w:tr>
  </w:tbl>
  <w:p w:rsidR="00345CAE" w:rsidRDefault="00345CA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C34A1"/>
    <w:multiLevelType w:val="hybridMultilevel"/>
    <w:tmpl w:val="0A5CDE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54630D"/>
    <w:multiLevelType w:val="hybridMultilevel"/>
    <w:tmpl w:val="4AA03A40"/>
    <w:lvl w:ilvl="0" w:tplc="1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55B"/>
    <w:rsid w:val="00035CC3"/>
    <w:rsid w:val="00083E2B"/>
    <w:rsid w:val="000C44C8"/>
    <w:rsid w:val="000F5240"/>
    <w:rsid w:val="001979F3"/>
    <w:rsid w:val="001F14F5"/>
    <w:rsid w:val="002E6BE4"/>
    <w:rsid w:val="003375DA"/>
    <w:rsid w:val="00345CAE"/>
    <w:rsid w:val="0040232E"/>
    <w:rsid w:val="00482B0A"/>
    <w:rsid w:val="004E3509"/>
    <w:rsid w:val="0051187B"/>
    <w:rsid w:val="00527105"/>
    <w:rsid w:val="005448B9"/>
    <w:rsid w:val="00567AC0"/>
    <w:rsid w:val="00605A32"/>
    <w:rsid w:val="00741F67"/>
    <w:rsid w:val="00775C0E"/>
    <w:rsid w:val="0079255B"/>
    <w:rsid w:val="007C0E16"/>
    <w:rsid w:val="007C2A41"/>
    <w:rsid w:val="008B4250"/>
    <w:rsid w:val="009019E2"/>
    <w:rsid w:val="0093356B"/>
    <w:rsid w:val="009B0A02"/>
    <w:rsid w:val="009D604B"/>
    <w:rsid w:val="00B4678A"/>
    <w:rsid w:val="00B80316"/>
    <w:rsid w:val="00C251DC"/>
    <w:rsid w:val="00D57D64"/>
    <w:rsid w:val="00DD633E"/>
    <w:rsid w:val="00E01A04"/>
    <w:rsid w:val="00F01535"/>
    <w:rsid w:val="00F5019C"/>
    <w:rsid w:val="00FC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AC0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710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710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7105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7105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NoSpacing">
    <w:name w:val="No Spacing"/>
    <w:uiPriority w:val="1"/>
    <w:qFormat/>
    <w:rsid w:val="00567AC0"/>
    <w:rPr>
      <w:sz w:val="22"/>
      <w:szCs w:val="22"/>
      <w:lang w:eastAsia="en-US"/>
    </w:rPr>
  </w:style>
  <w:style w:type="character" w:styleId="Strong">
    <w:name w:val="Strong"/>
    <w:qFormat/>
    <w:rsid w:val="00567AC0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567AC0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45C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CA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45C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CAE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5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CAE"/>
    <w:rPr>
      <w:rFonts w:ascii="Tahoma" w:hAnsi="Tahoma" w:cs="Tahoma"/>
      <w:sz w:val="16"/>
      <w:szCs w:val="16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45CAE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C2A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r-HR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AC0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710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710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7105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7105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NoSpacing">
    <w:name w:val="No Spacing"/>
    <w:uiPriority w:val="1"/>
    <w:qFormat/>
    <w:rsid w:val="00567AC0"/>
    <w:rPr>
      <w:sz w:val="22"/>
      <w:szCs w:val="22"/>
      <w:lang w:eastAsia="en-US"/>
    </w:rPr>
  </w:style>
  <w:style w:type="character" w:styleId="Strong">
    <w:name w:val="Strong"/>
    <w:qFormat/>
    <w:rsid w:val="00567AC0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567AC0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45C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CA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45C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CAE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5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CAE"/>
    <w:rPr>
      <w:rFonts w:ascii="Tahoma" w:hAnsi="Tahoma" w:cs="Tahoma"/>
      <w:sz w:val="16"/>
      <w:szCs w:val="16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45CAE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C2A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7E3E77DEB6C4FAF8863AEB20BD16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074D3-61A1-4433-B99A-54664E6D597D}"/>
      </w:docPartPr>
      <w:docPartBody>
        <w:p w:rsidR="00620ADE" w:rsidRDefault="000E1150" w:rsidP="000E1150">
          <w:pPr>
            <w:pStyle w:val="C7E3E77DEB6C4FAF8863AEB20BD1646A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DEEB9C6F9D184C9B89F5C30111135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352169-B121-4205-B5FF-CB28889FFE75}"/>
      </w:docPartPr>
      <w:docPartBody>
        <w:p w:rsidR="00620ADE" w:rsidRDefault="000E1150" w:rsidP="000E1150">
          <w:pPr>
            <w:pStyle w:val="DEEB9C6F9D184C9B89F5C301111356BA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E1150"/>
    <w:rsid w:val="000E1150"/>
    <w:rsid w:val="00620ADE"/>
    <w:rsid w:val="00DF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7E3E77DEB6C4FAF8863AEB20BD1646A">
    <w:name w:val="C7E3E77DEB6C4FAF8863AEB20BD1646A"/>
    <w:rsid w:val="000E1150"/>
  </w:style>
  <w:style w:type="paragraph" w:customStyle="1" w:styleId="DEEB9C6F9D184C9B89F5C301111356BA">
    <w:name w:val="DEEB9C6F9D184C9B89F5C301111356BA"/>
    <w:rsid w:val="000E115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2013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Programme Rationale</vt:lpstr>
    </vt:vector>
  </TitlesOfParts>
  <Company>University of Buckingham</Company>
  <LinksUpToDate>false</LinksUpToDate>
  <CharactersWithSpaces>4722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 Rationale</dc:title>
  <dc:creator>allan.stagg</dc:creator>
  <cp:lastModifiedBy>Comp</cp:lastModifiedBy>
  <cp:revision>3</cp:revision>
  <dcterms:created xsi:type="dcterms:W3CDTF">2013-11-05T11:23:00Z</dcterms:created>
  <dcterms:modified xsi:type="dcterms:W3CDTF">2013-11-05T11:23:00Z</dcterms:modified>
</cp:coreProperties>
</file>