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96" w:rsidRDefault="00592932" w:rsidP="002C7F2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3E73">
        <w:rPr>
          <w:rFonts w:ascii="Arial" w:hAnsi="Arial" w:cs="Arial"/>
          <w:b/>
          <w:sz w:val="24"/>
          <w:szCs w:val="24"/>
        </w:rPr>
        <w:t xml:space="preserve">Education </w:t>
      </w:r>
      <w:proofErr w:type="spellStart"/>
      <w:r w:rsidRPr="00A63E73">
        <w:rPr>
          <w:rFonts w:ascii="Arial" w:hAnsi="Arial" w:cs="Arial"/>
          <w:b/>
          <w:sz w:val="24"/>
          <w:szCs w:val="24"/>
        </w:rPr>
        <w:t>an</w:t>
      </w:r>
      <w:r w:rsidR="00CA3396">
        <w:rPr>
          <w:rFonts w:ascii="Arial" w:hAnsi="Arial" w:cs="Arial"/>
          <w:b/>
          <w:sz w:val="24"/>
          <w:szCs w:val="24"/>
        </w:rPr>
        <w:t>d</w:t>
      </w:r>
      <w:proofErr w:type="spellEnd"/>
      <w:r w:rsidR="00CA3396">
        <w:rPr>
          <w:rFonts w:ascii="Arial" w:hAnsi="Arial" w:cs="Arial"/>
          <w:b/>
          <w:sz w:val="24"/>
          <w:szCs w:val="24"/>
        </w:rPr>
        <w:t xml:space="preserve"> Professional Career</w:t>
      </w:r>
    </w:p>
    <w:p w:rsidR="00183450" w:rsidRPr="00A63E73" w:rsidRDefault="00592932" w:rsidP="002C7F2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3E73">
        <w:rPr>
          <w:rFonts w:ascii="Arial" w:hAnsi="Arial" w:cs="Arial"/>
          <w:b/>
          <w:sz w:val="24"/>
          <w:szCs w:val="24"/>
        </w:rPr>
        <w:t xml:space="preserve">Professor Dr. med. Johannes </w:t>
      </w:r>
      <w:proofErr w:type="spellStart"/>
      <w:r w:rsidRPr="00A63E73">
        <w:rPr>
          <w:rFonts w:ascii="Arial" w:hAnsi="Arial" w:cs="Arial"/>
          <w:b/>
          <w:sz w:val="24"/>
          <w:szCs w:val="24"/>
        </w:rPr>
        <w:t>Gahlen</w:t>
      </w:r>
      <w:proofErr w:type="spellEnd"/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1982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Medical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Westfälische Wilhelms Universität Münster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(University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Münster, WWU) &amp; University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Texas, Houston, USA,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1988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License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 xml:space="preserve"> / Münster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A3396">
        <w:rPr>
          <w:rFonts w:ascii="Arial" w:hAnsi="Arial" w:cs="Arial"/>
        </w:rPr>
        <w:t>PhD</w:t>
      </w:r>
      <w:proofErr w:type="spellEnd"/>
      <w:r w:rsidR="00CA3396">
        <w:rPr>
          <w:rFonts w:ascii="Arial" w:hAnsi="Arial" w:cs="Arial"/>
        </w:rPr>
        <w:t xml:space="preserve"> in </w:t>
      </w:r>
      <w:proofErr w:type="spellStart"/>
      <w:r w:rsidR="00CA3396"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 xml:space="preserve"> </w:t>
      </w:r>
      <w:r w:rsidR="00A63E73">
        <w:rPr>
          <w:rFonts w:ascii="Arial" w:hAnsi="Arial" w:cs="Arial"/>
        </w:rPr>
        <w:t xml:space="preserve">WWU Münster; Laser </w:t>
      </w:r>
      <w:proofErr w:type="spellStart"/>
      <w:r w:rsidR="00A63E73">
        <w:rPr>
          <w:rFonts w:ascii="Arial" w:hAnsi="Arial" w:cs="Arial"/>
        </w:rPr>
        <w:t>medicine</w:t>
      </w:r>
      <w:proofErr w:type="spellEnd"/>
      <w:r w:rsidR="00A63E73"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surgery</w:t>
      </w:r>
      <w:proofErr w:type="spellEnd"/>
      <w:r w:rsidR="00CA3396">
        <w:rPr>
          <w:rFonts w:ascii="Arial" w:hAnsi="Arial" w:cs="Arial"/>
        </w:rPr>
        <w:t>. Dr.med.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1989 – 2000</w:t>
      </w:r>
      <w:r>
        <w:rPr>
          <w:rFonts w:ascii="Arial" w:hAnsi="Arial" w:cs="Arial"/>
        </w:rPr>
        <w:tab/>
        <w:t xml:space="preserve">Further </w:t>
      </w:r>
      <w:proofErr w:type="spellStart"/>
      <w:r>
        <w:rPr>
          <w:rFonts w:ascii="Arial" w:hAnsi="Arial" w:cs="Arial"/>
        </w:rPr>
        <w:t>training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Chirurgische Universitätsklinik Heidelberg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(Medical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: Prof. Dr. Dr.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Herfarth</w:t>
      </w:r>
      <w:proofErr w:type="spellEnd"/>
      <w:r>
        <w:rPr>
          <w:rFonts w:ascii="Arial" w:hAnsi="Arial" w:cs="Arial"/>
        </w:rPr>
        <w:t>)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Recognition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1997 – 1999</w:t>
      </w:r>
      <w:r>
        <w:rPr>
          <w:rFonts w:ascii="Arial" w:hAnsi="Arial" w:cs="Arial"/>
        </w:rPr>
        <w:tab/>
        <w:t xml:space="preserve">Further </w:t>
      </w:r>
      <w:proofErr w:type="spellStart"/>
      <w:r>
        <w:rPr>
          <w:rFonts w:ascii="Arial" w:hAnsi="Arial" w:cs="Arial"/>
        </w:rPr>
        <w:t>training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Chirurgische </w:t>
      </w:r>
      <w:proofErr w:type="spellStart"/>
      <w:r>
        <w:rPr>
          <w:rFonts w:ascii="Arial" w:hAnsi="Arial" w:cs="Arial"/>
        </w:rPr>
        <w:t>Universtitätsklinik</w:t>
      </w:r>
      <w:proofErr w:type="spellEnd"/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Heidelberg (Medical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: Prof. Dr. J.-R. </w:t>
      </w:r>
      <w:proofErr w:type="spellStart"/>
      <w:r>
        <w:rPr>
          <w:rFonts w:ascii="Arial" w:hAnsi="Arial" w:cs="Arial"/>
        </w:rPr>
        <w:t>Allenberg</w:t>
      </w:r>
      <w:proofErr w:type="spellEnd"/>
      <w:r>
        <w:rPr>
          <w:rFonts w:ascii="Arial" w:hAnsi="Arial" w:cs="Arial"/>
        </w:rPr>
        <w:t>)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Recognition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Default="0059293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Consultant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Chirurgische Universitätsklinik Heidelberg</w:t>
      </w:r>
    </w:p>
    <w:p w:rsidR="00592932" w:rsidRDefault="00592932" w:rsidP="002C7F22">
      <w:pPr>
        <w:spacing w:line="240" w:lineRule="auto"/>
        <w:rPr>
          <w:rFonts w:ascii="Arial" w:hAnsi="Arial" w:cs="Arial"/>
        </w:rPr>
      </w:pPr>
    </w:p>
    <w:p w:rsidR="002C7F22" w:rsidRDefault="00592932" w:rsidP="002C7F22">
      <w:pPr>
        <w:spacing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2000 – 2001</w:t>
      </w:r>
      <w:r>
        <w:rPr>
          <w:rFonts w:ascii="Arial" w:hAnsi="Arial" w:cs="Arial"/>
        </w:rPr>
        <w:tab/>
        <w:t>Head oft he Chirurgische Poliklinik (</w:t>
      </w:r>
      <w:proofErr w:type="spellStart"/>
      <w:r>
        <w:rPr>
          <w:rFonts w:ascii="Arial" w:hAnsi="Arial" w:cs="Arial"/>
        </w:rPr>
        <w:t>Surgical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Polyclinic</w:t>
      </w:r>
      <w:proofErr w:type="spellEnd"/>
      <w:r>
        <w:rPr>
          <w:rFonts w:ascii="Arial" w:hAnsi="Arial" w:cs="Arial"/>
        </w:rPr>
        <w:t xml:space="preserve">) at Heidelberg </w:t>
      </w:r>
    </w:p>
    <w:p w:rsidR="00592932" w:rsidRDefault="00592932" w:rsidP="002C7F22">
      <w:pPr>
        <w:spacing w:line="240" w:lineRule="auto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University </w:t>
      </w:r>
    </w:p>
    <w:p w:rsidR="002C7F22" w:rsidRDefault="002C7F22" w:rsidP="002C7F22">
      <w:pPr>
        <w:spacing w:line="240" w:lineRule="auto"/>
        <w:rPr>
          <w:rFonts w:ascii="Arial" w:hAnsi="Arial" w:cs="Arial"/>
        </w:rPr>
      </w:pPr>
    </w:p>
    <w:p w:rsidR="002C7F22" w:rsidRDefault="002C7F2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Comple</w:t>
      </w:r>
      <w:r w:rsidR="00CA3396">
        <w:rPr>
          <w:rFonts w:ascii="Arial" w:hAnsi="Arial" w:cs="Arial"/>
        </w:rPr>
        <w:t>tion</w:t>
      </w:r>
      <w:proofErr w:type="spellEnd"/>
      <w:r w:rsidR="00CA3396">
        <w:rPr>
          <w:rFonts w:ascii="Arial" w:hAnsi="Arial" w:cs="Arial"/>
        </w:rPr>
        <w:t xml:space="preserve"> </w:t>
      </w:r>
      <w:proofErr w:type="spellStart"/>
      <w:r w:rsidR="00CA3396">
        <w:rPr>
          <w:rFonts w:ascii="Arial" w:hAnsi="Arial" w:cs="Arial"/>
        </w:rPr>
        <w:t>of</w:t>
      </w:r>
      <w:proofErr w:type="spellEnd"/>
      <w:r w:rsidR="00CA3396">
        <w:rPr>
          <w:rFonts w:ascii="Arial" w:hAnsi="Arial" w:cs="Arial"/>
        </w:rPr>
        <w:t xml:space="preserve"> </w:t>
      </w:r>
      <w:proofErr w:type="spellStart"/>
      <w:r w:rsidR="00CA3396">
        <w:rPr>
          <w:rFonts w:ascii="Arial" w:hAnsi="Arial" w:cs="Arial"/>
        </w:rPr>
        <w:t>part</w:t>
      </w:r>
      <w:proofErr w:type="spellEnd"/>
      <w:r w:rsidR="00CA3396">
        <w:rPr>
          <w:rFonts w:ascii="Arial" w:hAnsi="Arial" w:cs="Arial"/>
        </w:rPr>
        <w:t xml:space="preserve">-time </w:t>
      </w:r>
      <w:proofErr w:type="spellStart"/>
      <w:r w:rsidR="00CA3396">
        <w:rPr>
          <w:rFonts w:ascii="Arial" w:hAnsi="Arial" w:cs="Arial"/>
        </w:rPr>
        <w:t>studies</w:t>
      </w:r>
      <w:proofErr w:type="spellEnd"/>
      <w:r w:rsidR="00CA339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„Management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healthcare</w:t>
      </w:r>
      <w:proofErr w:type="spellEnd"/>
      <w:r>
        <w:rPr>
          <w:rFonts w:ascii="Arial" w:hAnsi="Arial" w:cs="Arial"/>
        </w:rPr>
        <w:t xml:space="preserve"> </w:t>
      </w:r>
    </w:p>
    <w:p w:rsidR="002C7F22" w:rsidRDefault="002C7F2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Organizations</w:t>
      </w:r>
      <w:proofErr w:type="spellEnd"/>
      <w:r>
        <w:rPr>
          <w:rFonts w:ascii="Arial" w:hAnsi="Arial" w:cs="Arial"/>
        </w:rPr>
        <w:t xml:space="preserve">“, University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Kaiserslautern</w:t>
      </w:r>
    </w:p>
    <w:p w:rsidR="002C7F22" w:rsidRDefault="002C7F22" w:rsidP="002C7F22">
      <w:pPr>
        <w:spacing w:line="240" w:lineRule="auto"/>
        <w:rPr>
          <w:rFonts w:ascii="Arial" w:hAnsi="Arial" w:cs="Arial"/>
        </w:rPr>
      </w:pPr>
    </w:p>
    <w:p w:rsidR="002C7F22" w:rsidRDefault="002C7F2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Post-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degree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 at Heidelberg University</w:t>
      </w:r>
    </w:p>
    <w:p w:rsidR="002C7F22" w:rsidRDefault="002C7F22" w:rsidP="002C7F22">
      <w:pPr>
        <w:spacing w:line="240" w:lineRule="auto"/>
        <w:rPr>
          <w:rFonts w:ascii="Arial" w:hAnsi="Arial" w:cs="Arial"/>
        </w:rPr>
      </w:pPr>
    </w:p>
    <w:p w:rsidR="002C7F22" w:rsidRDefault="002C7F2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2001 – 2004</w:t>
      </w:r>
      <w:r>
        <w:rPr>
          <w:rFonts w:ascii="Arial" w:hAnsi="Arial" w:cs="Arial"/>
        </w:rPr>
        <w:tab/>
        <w:t xml:space="preserve">Consultant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Chirurgische Universitätsklinik Mannheim (University </w:t>
      </w:r>
      <w:proofErr w:type="spellStart"/>
      <w:r>
        <w:rPr>
          <w:rFonts w:ascii="Arial" w:hAnsi="Arial" w:cs="Arial"/>
        </w:rPr>
        <w:t>of</w:t>
      </w:r>
      <w:proofErr w:type="spellEnd"/>
    </w:p>
    <w:p w:rsidR="002C7F22" w:rsidRDefault="002C7F22" w:rsidP="002C7F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Mannheim Hospital, </w:t>
      </w:r>
      <w:proofErr w:type="spellStart"/>
      <w:r>
        <w:rPr>
          <w:rFonts w:ascii="Arial" w:hAnsi="Arial" w:cs="Arial"/>
        </w:rPr>
        <w:t>Surgical</w:t>
      </w:r>
      <w:proofErr w:type="spellEnd"/>
      <w:r>
        <w:rPr>
          <w:rFonts w:ascii="Arial" w:hAnsi="Arial" w:cs="Arial"/>
        </w:rPr>
        <w:t xml:space="preserve"> Department)</w:t>
      </w:r>
    </w:p>
    <w:p w:rsidR="002C7F22" w:rsidRDefault="002C7F22" w:rsidP="002C7F22">
      <w:pPr>
        <w:spacing w:line="240" w:lineRule="auto"/>
        <w:rPr>
          <w:rFonts w:ascii="Arial" w:hAnsi="Arial" w:cs="Arial"/>
        </w:rPr>
      </w:pPr>
    </w:p>
    <w:p w:rsidR="002C7F22" w:rsidRDefault="002C7F22" w:rsidP="002C7F22">
      <w:pPr>
        <w:spacing w:line="240" w:lineRule="auto"/>
        <w:rPr>
          <w:rFonts w:ascii="Arial" w:hAnsi="Arial" w:cs="Arial"/>
        </w:rPr>
      </w:pPr>
    </w:p>
    <w:p w:rsidR="002C7F22" w:rsidRDefault="002C7F22" w:rsidP="002C7F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CA3396">
        <w:rPr>
          <w:rFonts w:ascii="Arial" w:hAnsi="Arial" w:cs="Arial"/>
        </w:rPr>
        <w:t>01 – 2004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Head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kidney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transplantation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Universitätsklinikum Mannheim (University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Mannheim Hospital) </w:t>
      </w:r>
    </w:p>
    <w:p w:rsidR="002C7F22" w:rsidRDefault="002C7F22" w:rsidP="002C7F22">
      <w:pPr>
        <w:spacing w:line="360" w:lineRule="auto"/>
        <w:rPr>
          <w:rFonts w:ascii="Arial" w:hAnsi="Arial" w:cs="Arial"/>
        </w:rPr>
      </w:pPr>
    </w:p>
    <w:p w:rsidR="002C7F22" w:rsidRDefault="002C7F22" w:rsidP="002C7F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Medical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Klinik für Gefäßchirurgie, vaskuläre und </w:t>
      </w:r>
      <w:proofErr w:type="spellStart"/>
      <w:r>
        <w:rPr>
          <w:rFonts w:ascii="Arial" w:hAnsi="Arial" w:cs="Arial"/>
        </w:rPr>
        <w:t>endovaskuläre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Chirurgie (Hospital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Endovascular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), Klinikum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Ludwigsburg (Ludwigsburg Hospital)</w:t>
      </w:r>
    </w:p>
    <w:p w:rsidR="002C7F22" w:rsidRDefault="002C7F22" w:rsidP="002C7F22">
      <w:pPr>
        <w:spacing w:line="360" w:lineRule="auto"/>
        <w:rPr>
          <w:rFonts w:ascii="Arial" w:hAnsi="Arial" w:cs="Arial"/>
        </w:rPr>
      </w:pPr>
    </w:p>
    <w:p w:rsidR="002C7F22" w:rsidRDefault="002C7F22" w:rsidP="002C7F22">
      <w:pPr>
        <w:spacing w:line="360" w:lineRule="auto"/>
        <w:rPr>
          <w:rFonts w:ascii="Arial" w:hAnsi="Arial" w:cs="Arial"/>
        </w:rPr>
      </w:pPr>
    </w:p>
    <w:p w:rsidR="002C7F22" w:rsidRPr="00A63E73" w:rsidRDefault="00A63E73" w:rsidP="002C7F22">
      <w:pPr>
        <w:spacing w:line="360" w:lineRule="auto"/>
        <w:rPr>
          <w:rFonts w:ascii="Arial" w:hAnsi="Arial" w:cs="Arial"/>
          <w:b/>
        </w:rPr>
      </w:pPr>
      <w:r w:rsidRPr="00A63E73">
        <w:rPr>
          <w:rFonts w:ascii="Arial" w:hAnsi="Arial" w:cs="Arial"/>
          <w:b/>
        </w:rPr>
        <w:t xml:space="preserve">Research </w:t>
      </w:r>
      <w:proofErr w:type="spellStart"/>
      <w:r w:rsidRPr="00A63E73">
        <w:rPr>
          <w:rFonts w:ascii="Arial" w:hAnsi="Arial" w:cs="Arial"/>
          <w:b/>
        </w:rPr>
        <w:t>awards</w:t>
      </w:r>
      <w:proofErr w:type="spellEnd"/>
      <w:r w:rsidRPr="00A63E73">
        <w:rPr>
          <w:rFonts w:ascii="Arial" w:hAnsi="Arial" w:cs="Arial"/>
          <w:b/>
        </w:rPr>
        <w:t>:</w:t>
      </w:r>
    </w:p>
    <w:p w:rsidR="002C7F22" w:rsidRDefault="002C7F22" w:rsidP="002C7F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Ludwig </w:t>
      </w:r>
      <w:proofErr w:type="spellStart"/>
      <w:r>
        <w:rPr>
          <w:rFonts w:ascii="Arial" w:hAnsi="Arial" w:cs="Arial"/>
        </w:rPr>
        <w:t>Demling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scholarship</w:t>
      </w:r>
      <w:proofErr w:type="spellEnd"/>
      <w:r>
        <w:rPr>
          <w:rFonts w:ascii="Arial" w:hAnsi="Arial" w:cs="Arial"/>
        </w:rPr>
        <w:t xml:space="preserve"> 1996</w:t>
      </w:r>
    </w:p>
    <w:p w:rsidR="002C7F22" w:rsidRDefault="002C7F22" w:rsidP="002C7F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Endoscopic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Mikulicz-Kelling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="00A63E73">
        <w:rPr>
          <w:rFonts w:ascii="Arial" w:hAnsi="Arial" w:cs="Arial"/>
        </w:rPr>
        <w:t>of</w:t>
      </w:r>
      <w:proofErr w:type="spellEnd"/>
      <w:r w:rsidR="00A63E73">
        <w:rPr>
          <w:rFonts w:ascii="Arial" w:hAnsi="Arial" w:cs="Arial"/>
        </w:rPr>
        <w:t xml:space="preserve"> </w:t>
      </w:r>
      <w:proofErr w:type="spellStart"/>
      <w:r w:rsidR="00A63E73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Deutsche Gesellschaft für</w:t>
      </w:r>
    </w:p>
    <w:p w:rsidR="002C7F22" w:rsidRDefault="002C7F22" w:rsidP="002C7F22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Chirurgie (German Society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>) 2000</w:t>
      </w:r>
    </w:p>
    <w:p w:rsidR="002C7F22" w:rsidRDefault="00A63E73" w:rsidP="002C7F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Oncological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Heidelberg University, Mannheim </w:t>
      </w:r>
      <w:proofErr w:type="spellStart"/>
      <w:r>
        <w:rPr>
          <w:rFonts w:ascii="Arial" w:hAnsi="Arial" w:cs="Arial"/>
        </w:rPr>
        <w:t>Faculty</w:t>
      </w:r>
      <w:proofErr w:type="spellEnd"/>
      <w:r>
        <w:rPr>
          <w:rFonts w:ascii="Arial" w:hAnsi="Arial" w:cs="Arial"/>
        </w:rPr>
        <w:t>, 2003</w:t>
      </w:r>
    </w:p>
    <w:p w:rsidR="00A63E73" w:rsidRDefault="00A63E73" w:rsidP="00A63E73">
      <w:pPr>
        <w:spacing w:line="360" w:lineRule="auto"/>
        <w:rPr>
          <w:rFonts w:ascii="Arial" w:hAnsi="Arial" w:cs="Arial"/>
        </w:rPr>
      </w:pPr>
    </w:p>
    <w:p w:rsidR="00A63E73" w:rsidRPr="00A63E73" w:rsidRDefault="00A63E73" w:rsidP="00A63E73">
      <w:pPr>
        <w:spacing w:line="360" w:lineRule="auto"/>
        <w:rPr>
          <w:rFonts w:ascii="Arial" w:hAnsi="Arial" w:cs="Arial"/>
          <w:u w:val="single"/>
        </w:rPr>
      </w:pPr>
    </w:p>
    <w:p w:rsidR="00A63E73" w:rsidRPr="00A63E73" w:rsidRDefault="00A63E73" w:rsidP="00A63E73">
      <w:pPr>
        <w:spacing w:line="360" w:lineRule="auto"/>
        <w:rPr>
          <w:rFonts w:ascii="Arial" w:hAnsi="Arial" w:cs="Arial"/>
          <w:b/>
        </w:rPr>
      </w:pPr>
      <w:r w:rsidRPr="00A63E73">
        <w:rPr>
          <w:rFonts w:ascii="Arial" w:hAnsi="Arial" w:cs="Arial"/>
          <w:b/>
        </w:rPr>
        <w:t>Memberships:</w:t>
      </w:r>
    </w:p>
    <w:p w:rsidR="00A63E73" w:rsidRDefault="00A63E73" w:rsidP="00A63E7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Deutsche Gesellschaft für Gefäßchirurgie (German Society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>)</w:t>
      </w:r>
    </w:p>
    <w:p w:rsidR="00A63E73" w:rsidRPr="00A63E73" w:rsidRDefault="00A63E73" w:rsidP="00A63E7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Deutsche Gesellschaft für Chirurgie (German Society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) </w:t>
      </w:r>
    </w:p>
    <w:p w:rsidR="00592932" w:rsidRDefault="00592932" w:rsidP="002C7F22">
      <w:pPr>
        <w:spacing w:line="360" w:lineRule="auto"/>
        <w:rPr>
          <w:rFonts w:ascii="Arial" w:hAnsi="Arial" w:cs="Arial"/>
        </w:rPr>
      </w:pPr>
    </w:p>
    <w:p w:rsidR="00592932" w:rsidRPr="00592932" w:rsidRDefault="00592932" w:rsidP="002C7F22">
      <w:pPr>
        <w:spacing w:line="360" w:lineRule="auto"/>
        <w:rPr>
          <w:rFonts w:ascii="Arial" w:hAnsi="Arial" w:cs="Arial"/>
        </w:rPr>
      </w:pPr>
    </w:p>
    <w:p w:rsidR="00592932" w:rsidRPr="00592932" w:rsidRDefault="00592932" w:rsidP="002C7F22">
      <w:pPr>
        <w:spacing w:line="240" w:lineRule="auto"/>
        <w:rPr>
          <w:rFonts w:ascii="Arial" w:hAnsi="Arial" w:cs="Arial"/>
        </w:rPr>
      </w:pPr>
    </w:p>
    <w:p w:rsidR="00592932" w:rsidRPr="00592932" w:rsidRDefault="00592932" w:rsidP="002C7F22">
      <w:pPr>
        <w:spacing w:line="240" w:lineRule="auto"/>
        <w:rPr>
          <w:rFonts w:ascii="Arial" w:hAnsi="Arial" w:cs="Arial"/>
        </w:rPr>
      </w:pPr>
    </w:p>
    <w:sectPr w:rsidR="00592932" w:rsidRPr="00592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87B2C"/>
    <w:multiLevelType w:val="hybridMultilevel"/>
    <w:tmpl w:val="A13E3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2"/>
    <w:rsid w:val="00075966"/>
    <w:rsid w:val="00183450"/>
    <w:rsid w:val="002C7F22"/>
    <w:rsid w:val="00592932"/>
    <w:rsid w:val="00A63E73"/>
    <w:rsid w:val="00C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FEAA-BD40-48EE-8087-4398139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RKH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gleisu01</dc:creator>
  <cp:keywords/>
  <dc:description/>
  <cp:lastModifiedBy>Gahljo01</cp:lastModifiedBy>
  <cp:revision>2</cp:revision>
  <dcterms:created xsi:type="dcterms:W3CDTF">2020-12-02T11:01:00Z</dcterms:created>
  <dcterms:modified xsi:type="dcterms:W3CDTF">2020-12-02T11:01:00Z</dcterms:modified>
</cp:coreProperties>
</file>