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7B26" w14:textId="3333D53D" w:rsidR="00B811EE" w:rsidRPr="006E43B1" w:rsidRDefault="00133754">
      <w:pPr>
        <w:rPr>
          <w:b/>
          <w:bCs/>
          <w:sz w:val="28"/>
          <w:szCs w:val="28"/>
        </w:rPr>
      </w:pPr>
      <w:r w:rsidRPr="006E43B1">
        <w:rPr>
          <w:b/>
          <w:bCs/>
          <w:sz w:val="28"/>
          <w:szCs w:val="28"/>
        </w:rPr>
        <w:t>Kazeem Oladejo</w:t>
      </w:r>
    </w:p>
    <w:p w14:paraId="06FBDDA7" w14:textId="77777777" w:rsidR="006E43B1" w:rsidRDefault="006E43B1"/>
    <w:p w14:paraId="6688643E" w14:textId="0F03F721" w:rsidR="00B0614E" w:rsidRDefault="006E43B1">
      <w:r>
        <w:rPr>
          <w:noProof/>
        </w:rPr>
        <w:drawing>
          <wp:inline distT="0" distB="0" distL="0" distR="0" wp14:anchorId="7BFF410D" wp14:editId="14305BEC">
            <wp:extent cx="5908675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DDAE" w14:textId="67B34974" w:rsidR="00133754" w:rsidRDefault="00133754" w:rsidP="00133754">
      <w:r>
        <w:t>Babatunde Kazeem Oladejo is a PhD candidate at the department of Computer Science, SSST BiH</w:t>
      </w:r>
      <w:r w:rsidR="00D72326">
        <w:t xml:space="preserve"> </w:t>
      </w:r>
      <w:r>
        <w:t>/</w:t>
      </w:r>
      <w:r w:rsidR="00D72326">
        <w:t xml:space="preserve"> </w:t>
      </w:r>
      <w:r>
        <w:t>University of Buckingham, UK. Prior to starting the PhD program in 2019, he worked as an IT Enterprise Content Management (ECM) specialist with various companies in the USA and Canada</w:t>
      </w:r>
      <w:r w:rsidR="00841558">
        <w:t xml:space="preserve"> for over 18 years</w:t>
      </w:r>
      <w:r>
        <w:t xml:space="preserve">. He completed his MSc and BSc degree with honors at the department of Computer Science, University of Lagos, Nigeria. His research interest areas include </w:t>
      </w:r>
      <w:r w:rsidR="00707C63">
        <w:t>M</w:t>
      </w:r>
      <w:r>
        <w:t xml:space="preserve">achine </w:t>
      </w:r>
      <w:r w:rsidR="00707C63">
        <w:t>L</w:t>
      </w:r>
      <w:r>
        <w:t>earning,</w:t>
      </w:r>
      <w:r w:rsidR="00707C63">
        <w:t xml:space="preserve"> Text Mining,</w:t>
      </w:r>
      <w:r>
        <w:t xml:space="preserve"> </w:t>
      </w:r>
      <w:r w:rsidR="00707C63">
        <w:t>C</w:t>
      </w:r>
      <w:r>
        <w:t xml:space="preserve">omputational </w:t>
      </w:r>
      <w:r w:rsidR="00707C63">
        <w:t>G</w:t>
      </w:r>
      <w:r>
        <w:t xml:space="preserve">rounded </w:t>
      </w:r>
      <w:r w:rsidR="00707C63">
        <w:t>T</w:t>
      </w:r>
      <w:r>
        <w:t>heory</w:t>
      </w:r>
      <w:r w:rsidR="00707C63">
        <w:t xml:space="preserve"> </w:t>
      </w:r>
      <w:r>
        <w:t xml:space="preserve">and </w:t>
      </w:r>
      <w:r w:rsidR="00707C63">
        <w:t>S</w:t>
      </w:r>
      <w:r>
        <w:t xml:space="preserve">ocial </w:t>
      </w:r>
      <w:r w:rsidR="00707C63">
        <w:t>I</w:t>
      </w:r>
      <w:r>
        <w:t>nformatics.</w:t>
      </w:r>
    </w:p>
    <w:p w14:paraId="5E2F925D" w14:textId="79CE95D8" w:rsidR="00B0614E" w:rsidRDefault="001F1E15" w:rsidP="00B0614E">
      <w:hyperlink r:id="rId8" w:history="1">
        <w:r w:rsidR="00DA7FB4" w:rsidRPr="00796547">
          <w:rPr>
            <w:rStyle w:val="Hyperlink"/>
          </w:rPr>
          <w:t>kazeem.oladejo@ssst.edu.ba</w:t>
        </w:r>
      </w:hyperlink>
    </w:p>
    <w:p w14:paraId="46D2EB1D" w14:textId="262C72F9" w:rsidR="00133754" w:rsidRDefault="00133754"/>
    <w:p w14:paraId="124386F6" w14:textId="439D504D" w:rsidR="006E43B1" w:rsidRDefault="006E43B1"/>
    <w:p w14:paraId="051E7803" w14:textId="7CEEBCFD" w:rsidR="006E43B1" w:rsidRDefault="006E43B1"/>
    <w:p w14:paraId="27193374" w14:textId="204F31E6" w:rsidR="00133754" w:rsidRPr="00841558" w:rsidRDefault="00133754">
      <w:pPr>
        <w:rPr>
          <w:b/>
          <w:bCs/>
          <w:sz w:val="28"/>
          <w:szCs w:val="28"/>
        </w:rPr>
      </w:pPr>
      <w:r w:rsidRPr="00841558">
        <w:rPr>
          <w:b/>
          <w:bCs/>
          <w:sz w:val="28"/>
          <w:szCs w:val="28"/>
        </w:rPr>
        <w:lastRenderedPageBreak/>
        <w:t>Current Work Experience</w:t>
      </w:r>
    </w:p>
    <w:p w14:paraId="68C1DAA4" w14:textId="23E6B200" w:rsidR="00133754" w:rsidRDefault="00B0614E">
      <w:r>
        <w:t xml:space="preserve">Teaching Assistant, </w:t>
      </w:r>
      <w:r w:rsidR="001119B5">
        <w:t>University SSST, Sarajevo, BiH</w:t>
      </w:r>
    </w:p>
    <w:p w14:paraId="35E98FC7" w14:textId="601FF7ED" w:rsidR="00841558" w:rsidRDefault="00841558">
      <w:r>
        <w:t>Mar 2022 – Present</w:t>
      </w:r>
    </w:p>
    <w:p w14:paraId="66354220" w14:textId="2A97711C" w:rsidR="00841558" w:rsidRDefault="00841558">
      <w:r>
        <w:t xml:space="preserve">Create and deliver lab sessions </w:t>
      </w:r>
      <w:r w:rsidR="001119B5">
        <w:t xml:space="preserve">for CS360 Business Intelligence course </w:t>
      </w:r>
      <w:r>
        <w:t>covering Data Warehousing, SQL Server Database, Analysis Services, Integration Services, Reporting Services and Power BI modules.</w:t>
      </w:r>
    </w:p>
    <w:p w14:paraId="0DDAF193" w14:textId="237259DD" w:rsidR="00133754" w:rsidRDefault="00133754"/>
    <w:p w14:paraId="74EE355E" w14:textId="2C4CE308" w:rsidR="00133754" w:rsidRPr="00841558" w:rsidRDefault="00133754">
      <w:pPr>
        <w:rPr>
          <w:b/>
          <w:bCs/>
          <w:sz w:val="28"/>
          <w:szCs w:val="28"/>
        </w:rPr>
      </w:pPr>
      <w:r w:rsidRPr="00841558">
        <w:rPr>
          <w:b/>
          <w:bCs/>
          <w:sz w:val="28"/>
          <w:szCs w:val="28"/>
        </w:rPr>
        <w:t>Previous Work Experience</w:t>
      </w:r>
    </w:p>
    <w:p w14:paraId="3EB457C3" w14:textId="5A1F4603" w:rsidR="00841558" w:rsidRPr="00841558" w:rsidRDefault="00841558" w:rsidP="00841558">
      <w:pPr>
        <w:rPr>
          <w:b/>
          <w:bCs/>
        </w:rPr>
      </w:pPr>
      <w:r w:rsidRPr="00841558">
        <w:rPr>
          <w:b/>
          <w:bCs/>
        </w:rPr>
        <w:t>Independent ECM Consultant</w:t>
      </w:r>
    </w:p>
    <w:p w14:paraId="2797ACC8" w14:textId="77777777" w:rsidR="00841558" w:rsidRDefault="00841558" w:rsidP="00841558">
      <w:r>
        <w:t>Aug 2016 - Dec 2018</w:t>
      </w:r>
    </w:p>
    <w:p w14:paraId="47F0C09A" w14:textId="77777777" w:rsidR="00841558" w:rsidRDefault="00841558" w:rsidP="00841558">
      <w:r>
        <w:t>Major projects include:</w:t>
      </w:r>
    </w:p>
    <w:p w14:paraId="42F145B0" w14:textId="77777777" w:rsidR="00841558" w:rsidRDefault="00841558" w:rsidP="00841558">
      <w:pPr>
        <w:pStyle w:val="ListParagraph"/>
        <w:numPr>
          <w:ilvl w:val="0"/>
          <w:numId w:val="1"/>
        </w:numPr>
      </w:pPr>
      <w:r>
        <w:t>ECM Performance Counts, ON, Canada</w:t>
      </w:r>
    </w:p>
    <w:p w14:paraId="42A9CD91" w14:textId="74C7CB65" w:rsidR="00841558" w:rsidRDefault="00841558" w:rsidP="00841558">
      <w:pPr>
        <w:pStyle w:val="ListParagraph"/>
        <w:numPr>
          <w:ilvl w:val="0"/>
          <w:numId w:val="1"/>
        </w:numPr>
      </w:pPr>
      <w:r>
        <w:t>ECM Assessment for City of San Diego, CA, USA</w:t>
      </w:r>
    </w:p>
    <w:p w14:paraId="07400ECB" w14:textId="4551010C" w:rsidR="00841558" w:rsidRDefault="00841558" w:rsidP="00841558">
      <w:pPr>
        <w:pStyle w:val="ListParagraph"/>
        <w:numPr>
          <w:ilvl w:val="0"/>
          <w:numId w:val="1"/>
        </w:numPr>
      </w:pPr>
      <w:r>
        <w:t>ECM Consulting for New Jersey Transit, NJ, USA</w:t>
      </w:r>
    </w:p>
    <w:p w14:paraId="4D42A5A8" w14:textId="77777777" w:rsidR="00841558" w:rsidRDefault="00841558" w:rsidP="00841558"/>
    <w:p w14:paraId="143DC0BD" w14:textId="500616D6" w:rsidR="00841558" w:rsidRPr="001119B5" w:rsidRDefault="00841558" w:rsidP="00841558">
      <w:pPr>
        <w:rPr>
          <w:b/>
          <w:bCs/>
        </w:rPr>
      </w:pPr>
      <w:r w:rsidRPr="001119B5">
        <w:rPr>
          <w:b/>
          <w:bCs/>
        </w:rPr>
        <w:t xml:space="preserve">SAP </w:t>
      </w:r>
      <w:proofErr w:type="spellStart"/>
      <w:r w:rsidRPr="001119B5">
        <w:rPr>
          <w:b/>
          <w:bCs/>
        </w:rPr>
        <w:t>xECM</w:t>
      </w:r>
      <w:proofErr w:type="spellEnd"/>
      <w:r w:rsidRPr="001119B5">
        <w:rPr>
          <w:b/>
          <w:bCs/>
        </w:rPr>
        <w:t xml:space="preserve"> Analyst</w:t>
      </w:r>
      <w:r w:rsidR="001119B5" w:rsidRPr="001119B5">
        <w:rPr>
          <w:b/>
          <w:bCs/>
        </w:rPr>
        <w:t xml:space="preserve">, </w:t>
      </w:r>
      <w:r w:rsidRPr="001119B5">
        <w:rPr>
          <w:b/>
          <w:bCs/>
        </w:rPr>
        <w:t>Bendix Commercial Vehicle Systems LLC, OH, USA</w:t>
      </w:r>
    </w:p>
    <w:p w14:paraId="2017D99F" w14:textId="77777777" w:rsidR="00841558" w:rsidRDefault="00841558" w:rsidP="00841558">
      <w:r>
        <w:t>Sep 2015 - Jul 2016</w:t>
      </w:r>
    </w:p>
    <w:p w14:paraId="4E045CC3" w14:textId="77777777" w:rsidR="00841558" w:rsidRDefault="00841558" w:rsidP="00841558">
      <w:r>
        <w:t xml:space="preserve">Responsible for project management, business analysis, technical </w:t>
      </w:r>
      <w:proofErr w:type="gramStart"/>
      <w:r>
        <w:t>design</w:t>
      </w:r>
      <w:proofErr w:type="gramEnd"/>
      <w:r>
        <w:t xml:space="preserve"> and configuration of OpenText and SAP Extended ECM project solutions. Major projects/initiatives </w:t>
      </w:r>
      <w:proofErr w:type="gramStart"/>
      <w:r>
        <w:t>include:</w:t>
      </w:r>
      <w:proofErr w:type="gramEnd"/>
      <w:r>
        <w:t xml:space="preserve"> SAP PPM (Project and Portfolio Management), Contracts Management </w:t>
      </w:r>
      <w:proofErr w:type="spellStart"/>
      <w:r>
        <w:t>xECM</w:t>
      </w:r>
      <w:proofErr w:type="spellEnd"/>
      <w:r>
        <w:t xml:space="preserve">: implementation for Bendix Purchasing department, </w:t>
      </w:r>
      <w:proofErr w:type="spellStart"/>
      <w:r>
        <w:t>xECM</w:t>
      </w:r>
      <w:proofErr w:type="spellEnd"/>
      <w:r>
        <w:t xml:space="preserve"> / Content Server Upgrade (version 10.0 to 10.5); SharePoint Extranet Support.</w:t>
      </w:r>
    </w:p>
    <w:p w14:paraId="0031F877" w14:textId="77777777" w:rsidR="00841558" w:rsidRDefault="00841558" w:rsidP="00841558"/>
    <w:p w14:paraId="1F860B15" w14:textId="39796711" w:rsidR="00841558" w:rsidRPr="001119B5" w:rsidRDefault="00841558" w:rsidP="00841558">
      <w:pPr>
        <w:rPr>
          <w:b/>
          <w:bCs/>
        </w:rPr>
      </w:pPr>
      <w:r w:rsidRPr="001119B5">
        <w:rPr>
          <w:b/>
          <w:bCs/>
        </w:rPr>
        <w:t>Principal Consultant</w:t>
      </w:r>
      <w:r w:rsidR="001119B5" w:rsidRPr="001119B5">
        <w:rPr>
          <w:b/>
          <w:bCs/>
        </w:rPr>
        <w:t xml:space="preserve">, </w:t>
      </w:r>
      <w:proofErr w:type="spellStart"/>
      <w:r w:rsidRPr="001119B5">
        <w:rPr>
          <w:b/>
          <w:bCs/>
        </w:rPr>
        <w:t>Zeleni</w:t>
      </w:r>
      <w:proofErr w:type="spellEnd"/>
      <w:r w:rsidRPr="001119B5">
        <w:rPr>
          <w:b/>
          <w:bCs/>
        </w:rPr>
        <w:t xml:space="preserve"> </w:t>
      </w:r>
      <w:proofErr w:type="spellStart"/>
      <w:r w:rsidRPr="001119B5">
        <w:rPr>
          <w:b/>
          <w:bCs/>
        </w:rPr>
        <w:t>Papir</w:t>
      </w:r>
      <w:proofErr w:type="spellEnd"/>
      <w:r w:rsidRPr="001119B5">
        <w:rPr>
          <w:b/>
          <w:bCs/>
        </w:rPr>
        <w:t xml:space="preserve"> Solutions, ON, Canada</w:t>
      </w:r>
    </w:p>
    <w:p w14:paraId="7463F9D2" w14:textId="77777777" w:rsidR="00841558" w:rsidRDefault="00841558" w:rsidP="00841558">
      <w:r>
        <w:t>Dec 2013 - Dec 2015</w:t>
      </w:r>
    </w:p>
    <w:p w14:paraId="3A73DB49" w14:textId="77777777" w:rsidR="00841558" w:rsidRDefault="00841558" w:rsidP="00841558">
      <w:r>
        <w:t>Leader for a start-up ECM consulting firm, providing on-site and off-site client guidance and support for OpenText Content Server 10 and SharePoint 2013 implementations. Clients: Ministry of Transportation, ON, Canada (design of driver records repository and knowledge management workflows) and SaskPower, SK, Canada (content migration to SharePoint 2013/AGA/OpenText Content Server 10 for records management. Design Document Review/Approval workflow).</w:t>
      </w:r>
    </w:p>
    <w:p w14:paraId="09B04BE0" w14:textId="382A1680" w:rsidR="00841558" w:rsidRDefault="00841558" w:rsidP="00841558"/>
    <w:p w14:paraId="41AE0F8E" w14:textId="4D97995F" w:rsidR="006E43B1" w:rsidRDefault="006E43B1" w:rsidP="00841558"/>
    <w:p w14:paraId="4BE3A2BC" w14:textId="77777777" w:rsidR="006E43B1" w:rsidRDefault="006E43B1" w:rsidP="00841558"/>
    <w:p w14:paraId="4B5B875F" w14:textId="77777777" w:rsidR="00841558" w:rsidRDefault="00841558" w:rsidP="00841558"/>
    <w:p w14:paraId="719A75E5" w14:textId="2D4726BB" w:rsidR="00841558" w:rsidRPr="00E03281" w:rsidRDefault="00841558" w:rsidP="00841558">
      <w:pPr>
        <w:rPr>
          <w:b/>
          <w:bCs/>
        </w:rPr>
      </w:pPr>
      <w:r w:rsidRPr="00E03281">
        <w:rPr>
          <w:b/>
          <w:bCs/>
        </w:rPr>
        <w:lastRenderedPageBreak/>
        <w:t>Tech Lead / Solutions Architect</w:t>
      </w:r>
      <w:r w:rsidR="00E03281" w:rsidRPr="00E03281">
        <w:rPr>
          <w:b/>
          <w:bCs/>
        </w:rPr>
        <w:t>, S</w:t>
      </w:r>
      <w:r w:rsidRPr="00E03281">
        <w:rPr>
          <w:b/>
          <w:bCs/>
        </w:rPr>
        <w:t>askPower</w:t>
      </w:r>
      <w:r w:rsidR="00E03281" w:rsidRPr="00E03281">
        <w:rPr>
          <w:b/>
          <w:bCs/>
        </w:rPr>
        <w:t>, SK, Canada</w:t>
      </w:r>
    </w:p>
    <w:p w14:paraId="4DA9D863" w14:textId="77777777" w:rsidR="00841558" w:rsidRDefault="00841558" w:rsidP="00841558">
      <w:r>
        <w:t>Dec 2011 - Dec 2013</w:t>
      </w:r>
    </w:p>
    <w:p w14:paraId="07DF3419" w14:textId="31845BAA" w:rsidR="00841558" w:rsidRDefault="00841558" w:rsidP="00841558">
      <w:r>
        <w:t xml:space="preserve">Responsible for planning and design </w:t>
      </w:r>
      <w:r w:rsidR="007B09DD">
        <w:t>of</w:t>
      </w:r>
      <w:r>
        <w:t xml:space="preserve"> </w:t>
      </w:r>
      <w:r w:rsidR="007B09DD">
        <w:t xml:space="preserve">an </w:t>
      </w:r>
      <w:r>
        <w:t xml:space="preserve">enterprise-wide integrated ECM (using OpenText Content Server and SharePoint) </w:t>
      </w:r>
      <w:r w:rsidR="007B09DD">
        <w:t>that ensure</w:t>
      </w:r>
      <w:r>
        <w:t xml:space="preserve"> records compliance with the Saskatchewan Archives Board (SAB) regulation.</w:t>
      </w:r>
    </w:p>
    <w:p w14:paraId="223BB9B0" w14:textId="77777777" w:rsidR="00841558" w:rsidRDefault="00841558" w:rsidP="00841558"/>
    <w:p w14:paraId="4651A865" w14:textId="186B3587" w:rsidR="00841558" w:rsidRPr="00E03281" w:rsidRDefault="00841558" w:rsidP="00841558">
      <w:pPr>
        <w:rPr>
          <w:b/>
          <w:bCs/>
        </w:rPr>
      </w:pPr>
      <w:r w:rsidRPr="00E03281">
        <w:rPr>
          <w:b/>
          <w:bCs/>
        </w:rPr>
        <w:t>IT Manager</w:t>
      </w:r>
      <w:r w:rsidR="00E03281" w:rsidRPr="00E03281">
        <w:rPr>
          <w:b/>
          <w:bCs/>
        </w:rPr>
        <w:t xml:space="preserve"> / </w:t>
      </w:r>
      <w:r w:rsidRPr="00E03281">
        <w:rPr>
          <w:b/>
          <w:bCs/>
        </w:rPr>
        <w:t>Sr. Systems Associate</w:t>
      </w:r>
      <w:r w:rsidR="00E03281" w:rsidRPr="00E03281">
        <w:rPr>
          <w:b/>
          <w:bCs/>
        </w:rPr>
        <w:t xml:space="preserve">, </w:t>
      </w:r>
      <w:r w:rsidRPr="00E03281">
        <w:rPr>
          <w:b/>
          <w:bCs/>
        </w:rPr>
        <w:t>Celgene Corporation, USA / Europe</w:t>
      </w:r>
    </w:p>
    <w:p w14:paraId="45B5F35F" w14:textId="77777777" w:rsidR="00841558" w:rsidRDefault="00841558" w:rsidP="00841558">
      <w:r>
        <w:t>Feb 2004 - Jul 2011</w:t>
      </w:r>
    </w:p>
    <w:p w14:paraId="704664B1" w14:textId="7B03006E" w:rsidR="00841558" w:rsidRDefault="00841558" w:rsidP="00841558">
      <w:r>
        <w:t xml:space="preserve">Created the Livelink document management / Enterprise Content Management </w:t>
      </w:r>
      <w:r w:rsidR="007B09DD">
        <w:t>practice</w:t>
      </w:r>
      <w:r>
        <w:t xml:space="preserve"> for Celgene Pharmaceuticals.</w:t>
      </w:r>
      <w:r w:rsidR="007B09DD">
        <w:t xml:space="preserve"> Managed and mentored up to 8 staff members and consultants.</w:t>
      </w:r>
    </w:p>
    <w:p w14:paraId="0F19D3D4" w14:textId="77777777" w:rsidR="00841558" w:rsidRDefault="00841558" w:rsidP="00841558"/>
    <w:p w14:paraId="6B282D55" w14:textId="6F8F0FA3" w:rsidR="00841558" w:rsidRPr="00E03281" w:rsidRDefault="00841558" w:rsidP="00841558">
      <w:pPr>
        <w:rPr>
          <w:b/>
          <w:bCs/>
        </w:rPr>
      </w:pPr>
      <w:r w:rsidRPr="00E03281">
        <w:rPr>
          <w:b/>
          <w:bCs/>
        </w:rPr>
        <w:t>Livelink Consultant</w:t>
      </w:r>
      <w:r w:rsidR="00E03281" w:rsidRPr="00E03281">
        <w:rPr>
          <w:b/>
          <w:bCs/>
        </w:rPr>
        <w:t xml:space="preserve">, </w:t>
      </w:r>
      <w:r w:rsidRPr="00E03281">
        <w:rPr>
          <w:b/>
          <w:bCs/>
        </w:rPr>
        <w:t>Canadian National Institute for the Blind, ON, Canada</w:t>
      </w:r>
    </w:p>
    <w:p w14:paraId="7F60163A" w14:textId="77777777" w:rsidR="00841558" w:rsidRDefault="00841558" w:rsidP="00841558">
      <w:r>
        <w:t>Jan 2003 - Jan 2004</w:t>
      </w:r>
    </w:p>
    <w:p w14:paraId="2441B51E" w14:textId="3D34727F" w:rsidR="00841558" w:rsidRDefault="00E03281" w:rsidP="00841558">
      <w:r w:rsidRPr="00E03281">
        <w:t>Partnered with vendors (</w:t>
      </w:r>
      <w:proofErr w:type="spellStart"/>
      <w:r w:rsidRPr="00E03281">
        <w:t>Opentext</w:t>
      </w:r>
      <w:proofErr w:type="spellEnd"/>
      <w:r w:rsidRPr="00E03281">
        <w:t xml:space="preserve">, Microsoft, </w:t>
      </w:r>
      <w:proofErr w:type="spellStart"/>
      <w:r w:rsidRPr="00E03281">
        <w:t>Navantis</w:t>
      </w:r>
      <w:proofErr w:type="spellEnd"/>
      <w:r w:rsidRPr="00E03281">
        <w:t>) and other consultants to facilitate the development of a customized Livelink 9.1 SP3 solution for the CNIB’s Digital Asset Management system.</w:t>
      </w:r>
    </w:p>
    <w:p w14:paraId="07CE1818" w14:textId="77777777" w:rsidR="00841558" w:rsidRDefault="00841558" w:rsidP="00841558"/>
    <w:p w14:paraId="0A9D31AD" w14:textId="49BAC47F" w:rsidR="00841558" w:rsidRPr="00E03281" w:rsidRDefault="00841558" w:rsidP="00841558">
      <w:pPr>
        <w:rPr>
          <w:b/>
          <w:bCs/>
        </w:rPr>
      </w:pPr>
      <w:r w:rsidRPr="00E03281">
        <w:rPr>
          <w:b/>
          <w:bCs/>
        </w:rPr>
        <w:t>Systems Analyst</w:t>
      </w:r>
      <w:r w:rsidR="00E03281" w:rsidRPr="00E03281">
        <w:rPr>
          <w:b/>
          <w:bCs/>
        </w:rPr>
        <w:t xml:space="preserve">, </w:t>
      </w:r>
      <w:r w:rsidRPr="00E03281">
        <w:rPr>
          <w:b/>
          <w:bCs/>
        </w:rPr>
        <w:t>Greater Toronto Airports Authority, ON, Canada</w:t>
      </w:r>
    </w:p>
    <w:p w14:paraId="31B92EF7" w14:textId="4B877FD5" w:rsidR="00133754" w:rsidRDefault="00841558" w:rsidP="00841558">
      <w:r>
        <w:t>Aug 2001 - Dec 2002</w:t>
      </w:r>
    </w:p>
    <w:p w14:paraId="74B70D3C" w14:textId="51954B96" w:rsidR="00133754" w:rsidRDefault="00E03281">
      <w:r w:rsidRPr="00E03281">
        <w:t>Collaborated with in-house teams, vendors (</w:t>
      </w:r>
      <w:proofErr w:type="spellStart"/>
      <w:r w:rsidRPr="00E03281">
        <w:t>Opentext</w:t>
      </w:r>
      <w:proofErr w:type="spellEnd"/>
      <w:r w:rsidRPr="00E03281">
        <w:t xml:space="preserve">, </w:t>
      </w:r>
      <w:proofErr w:type="spellStart"/>
      <w:r w:rsidRPr="00E03281">
        <w:t>Formark</w:t>
      </w:r>
      <w:proofErr w:type="spellEnd"/>
      <w:r w:rsidRPr="00E03281">
        <w:t>) and consultants (LGS) to facilitate the implementation of Livelink 9.0 (and subsequent upgrade to 9.1) for GTAA’s Intranet and Extranet solutions.</w:t>
      </w:r>
    </w:p>
    <w:p w14:paraId="3243DEFC" w14:textId="70CE3DEA" w:rsidR="00133754" w:rsidRDefault="00133754"/>
    <w:p w14:paraId="0007FB7C" w14:textId="1D27764A" w:rsidR="00153D0F" w:rsidRPr="00D3786F" w:rsidRDefault="00D72326" w:rsidP="00153D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p w14:paraId="4D477D71" w14:textId="3267B7B2" w:rsidR="00153D0F" w:rsidRDefault="007B09DD" w:rsidP="00153D0F">
      <w:r>
        <w:t xml:space="preserve">1996 </w:t>
      </w:r>
      <w:r w:rsidR="00153D0F">
        <w:t>Master of Science (</w:t>
      </w:r>
      <w:proofErr w:type="spellStart"/>
      <w:r w:rsidR="00153D0F">
        <w:t>Msc</w:t>
      </w:r>
      <w:proofErr w:type="spellEnd"/>
      <w:r w:rsidR="00153D0F">
        <w:t>.), Computer Science, University of Lagos, Nigeria</w:t>
      </w:r>
    </w:p>
    <w:p w14:paraId="6F821C06" w14:textId="68B261F6" w:rsidR="00133754" w:rsidRDefault="007B09DD" w:rsidP="00153D0F">
      <w:r>
        <w:t xml:space="preserve">1992 </w:t>
      </w:r>
      <w:r w:rsidR="00153D0F">
        <w:t>Bachelor of Science (BSc.), Computer Science, University of Lagos, Nigeria</w:t>
      </w:r>
    </w:p>
    <w:p w14:paraId="63FB881E" w14:textId="43A1D917" w:rsidR="006E43B1" w:rsidRDefault="006E43B1"/>
    <w:p w14:paraId="7ABF14D2" w14:textId="3C755FD1" w:rsidR="00133754" w:rsidRPr="00D3786F" w:rsidRDefault="00133754">
      <w:pPr>
        <w:rPr>
          <w:b/>
          <w:bCs/>
          <w:sz w:val="28"/>
          <w:szCs w:val="28"/>
        </w:rPr>
      </w:pPr>
      <w:r w:rsidRPr="00D3786F">
        <w:rPr>
          <w:b/>
          <w:bCs/>
          <w:sz w:val="28"/>
          <w:szCs w:val="28"/>
        </w:rPr>
        <w:t>Published Research Papers</w:t>
      </w:r>
    </w:p>
    <w:p w14:paraId="7DE9A8B1" w14:textId="538B2DA2" w:rsidR="00133754" w:rsidRDefault="00D72326">
      <w:r w:rsidRPr="00D72326">
        <w:t xml:space="preserve">Oladejo, Babatunde, and Sunčica </w:t>
      </w:r>
      <w:proofErr w:type="spellStart"/>
      <w:r w:rsidRPr="00D72326">
        <w:t>Hadžidedić</w:t>
      </w:r>
      <w:proofErr w:type="spellEnd"/>
      <w:r w:rsidRPr="00D72326">
        <w:t>. "Electronic records management–a state of the art review." Records Management Journal (2021).</w:t>
      </w:r>
    </w:p>
    <w:p w14:paraId="03475ABE" w14:textId="3FA80CD7" w:rsidR="00D72326" w:rsidRPr="00615E99" w:rsidRDefault="00D7232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Oladejo, Babatunde Kazeem, Sunčica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Hadžidedić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and Emir Ganić. "Finding Records in Social Media: A Natural Language Processing Fundamentals Exploration."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Mediterranean Forum-Data Science Conference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Springer, Cham, 2020</w:t>
      </w:r>
      <w:r w:rsidR="00615E9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D72326" w:rsidRPr="00615E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9B26" w14:textId="77777777" w:rsidR="001F1E15" w:rsidRDefault="001F1E15" w:rsidP="006E43B1">
      <w:pPr>
        <w:spacing w:after="0" w:line="240" w:lineRule="auto"/>
      </w:pPr>
      <w:r>
        <w:separator/>
      </w:r>
    </w:p>
  </w:endnote>
  <w:endnote w:type="continuationSeparator" w:id="0">
    <w:p w14:paraId="21B06CE1" w14:textId="77777777" w:rsidR="001F1E15" w:rsidRDefault="001F1E15" w:rsidP="006E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516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795E34" w14:textId="6DD88ABE" w:rsidR="006E43B1" w:rsidRDefault="006E43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5E0401" w14:textId="77777777" w:rsidR="006E43B1" w:rsidRDefault="006E4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8F77" w14:textId="77777777" w:rsidR="001F1E15" w:rsidRDefault="001F1E15" w:rsidP="006E43B1">
      <w:pPr>
        <w:spacing w:after="0" w:line="240" w:lineRule="auto"/>
      </w:pPr>
      <w:r>
        <w:separator/>
      </w:r>
    </w:p>
  </w:footnote>
  <w:footnote w:type="continuationSeparator" w:id="0">
    <w:p w14:paraId="5B59C3B7" w14:textId="77777777" w:rsidR="001F1E15" w:rsidRDefault="001F1E15" w:rsidP="006E4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7E"/>
    <w:multiLevelType w:val="hybridMultilevel"/>
    <w:tmpl w:val="752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5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54"/>
    <w:rsid w:val="001119B5"/>
    <w:rsid w:val="00133754"/>
    <w:rsid w:val="00153D0F"/>
    <w:rsid w:val="001F1E15"/>
    <w:rsid w:val="00615E99"/>
    <w:rsid w:val="006E43B1"/>
    <w:rsid w:val="00707C63"/>
    <w:rsid w:val="007B09DD"/>
    <w:rsid w:val="00841558"/>
    <w:rsid w:val="00B0614E"/>
    <w:rsid w:val="00B45828"/>
    <w:rsid w:val="00B811EE"/>
    <w:rsid w:val="00C97606"/>
    <w:rsid w:val="00D3786F"/>
    <w:rsid w:val="00D72326"/>
    <w:rsid w:val="00DA7FB4"/>
    <w:rsid w:val="00E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B365"/>
  <w15:chartTrackingRefBased/>
  <w15:docId w15:val="{568D12DF-4DB0-4CCF-84BC-0FB133EC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14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15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F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B1"/>
  </w:style>
  <w:style w:type="paragraph" w:styleId="Footer">
    <w:name w:val="footer"/>
    <w:basedOn w:val="Normal"/>
    <w:link w:val="FooterChar"/>
    <w:uiPriority w:val="99"/>
    <w:unhideWhenUsed/>
    <w:rsid w:val="006E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eem.oladejo@ssst.edu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Kazeem Oladejo</dc:creator>
  <cp:keywords/>
  <dc:description/>
  <cp:lastModifiedBy>Kazeem Oladejo</cp:lastModifiedBy>
  <cp:revision>8</cp:revision>
  <dcterms:created xsi:type="dcterms:W3CDTF">2022-05-19T15:55:00Z</dcterms:created>
  <dcterms:modified xsi:type="dcterms:W3CDTF">2022-05-19T17:12:00Z</dcterms:modified>
</cp:coreProperties>
</file>